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Subtitle"/>
      </w:pPr>
      <w:r>
        <w:rPr>
          <w:noProof/>
          <w:lang w:eastAsia="en-GB"/>
        </w:rPr>
        <mc:AlternateContent>
          <mc:Choice Requires="wps">
            <w:drawing>
              <wp:anchor distT="0" distB="0" distL="114300" distR="114300" simplePos="0" relativeHeight="251684864" behindDoc="0" locked="0" layoutInCell="1" allowOverlap="1">
                <wp:simplePos x="0" y="0"/>
                <wp:positionH relativeFrom="margin">
                  <wp:posOffset>-347537</wp:posOffset>
                </wp:positionH>
                <wp:positionV relativeFrom="paragraph">
                  <wp:posOffset>0</wp:posOffset>
                </wp:positionV>
                <wp:extent cx="6411433" cy="2987749"/>
                <wp:effectExtent l="0" t="0" r="0" b="0"/>
                <wp:wrapNone/>
                <wp:docPr id="4"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11433" cy="2987749"/>
                        </a:xfrm>
                        <a:prstGeom prst="rect">
                          <a:avLst/>
                        </a:prstGeom>
                        <a:extLst>
                          <a:ext uri="{AF507438-7753-43E0-B8FC-AC1667EBCBE1}">
                            <a14:hiddenEffects xmlns:a14="http://schemas.microsoft.com/office/drawing/2010/main">
                              <a:effectLst/>
                            </a14:hiddenEffects>
                          </a:ext>
                        </a:extLst>
                      </wps:spPr>
                      <wps:txbx>
                        <w:txbxContent>
                          <w:p>
                            <w:pPr>
                              <w:pStyle w:val="NormalWeb"/>
                              <w:jc w:val="center"/>
                            </w:pPr>
                            <w:r>
                              <w:rPr>
                                <w:rFonts w:ascii="Garamond" w:hAnsi="Garamond"/>
                                <w:color w:val="002060"/>
                                <w:sz w:val="72"/>
                                <w:szCs w:val="72"/>
                                <w14:textOutline w14:w="3175" w14:cap="flat" w14:cmpd="sng" w14:algn="ctr">
                                  <w14:solidFill>
                                    <w14:srgbClr w14:val="000000"/>
                                  </w14:solidFill>
                                  <w14:prstDash w14:val="solid"/>
                                  <w14:round/>
                                </w14:textOutline>
                              </w:rPr>
                              <w:t>St. Mary's Primary School</w:t>
                            </w:r>
                          </w:p>
                        </w:txbxContent>
                      </wps:txbx>
                      <wps:bodyPr spcFirstLastPara="1" wrap="square" numCol="1" fromWordArt="1">
                        <a:prstTxWarp prst="textArchUp">
                          <a:avLst>
                            <a:gd name="adj" fmla="val 11627824"/>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224" o:spid="_x0000_s1026" type="#_x0000_t202" style="position:absolute;margin-left:-27.35pt;margin-top:0;width:504.85pt;height:235.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" filled="f" stroked="f">
                <o:lock v:ext="edit" shapetype="t"/>
                <v:textbox>
                  <w:txbxContent>
                    <w:p>
                      <w:pPr>
                        <w:pStyle w:val="NormalWeb"/>
                        <w:jc w:val="center"/>
                      </w:pPr>
                      <w:r>
                        <w:rPr>
                          <w:rFonts w:ascii="Garamond" w:hAnsi="Garamond"/>
                          <w:color w:val="002060"/>
                          <w:sz w:val="72"/>
                          <w:szCs w:val="72"/>
                          <w14:textOutline w14:w="3175" w14:cap="flat" w14:cmpd="sng" w14:algn="ctr">
                            <w14:solidFill>
                              <w14:srgbClr w14:val="000000"/>
                            </w14:solidFill>
                            <w14:prstDash w14:val="solid"/>
                            <w14:round/>
                          </w14:textOutline>
                        </w:rPr>
                        <w:t>St. Mary's Primary School</w:t>
                      </w:r>
                    </w:p>
                  </w:txbxContent>
                </v:textbox>
                <w10:wrap anchorx="margin"/>
              </v:shape>
            </w:pict>
          </mc:Fallback>
        </mc:AlternateContent>
      </w:r>
      <w:r>
        <w:rPr>
          <w:noProof/>
          <w:lang w:eastAsia="en-GB"/>
        </w:rPr>
        <mc:AlternateContent>
          <mc:Choice Requires="wps">
            <w:drawing>
              <wp:anchor distT="0" distB="0" distL="114300" distR="114300" simplePos="0" relativeHeight="251682816" behindDoc="1" locked="0" layoutInCell="1" allowOverlap="1">
                <wp:simplePos x="0" y="0"/>
                <wp:positionH relativeFrom="column">
                  <wp:posOffset>-557530</wp:posOffset>
                </wp:positionH>
                <wp:positionV relativeFrom="paragraph">
                  <wp:posOffset>-571500</wp:posOffset>
                </wp:positionV>
                <wp:extent cx="6838950" cy="9963785"/>
                <wp:effectExtent l="0" t="0" r="0" b="0"/>
                <wp:wrapNone/>
                <wp:docPr id="3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9963785"/>
                        </a:xfrm>
                        <a:prstGeom prst="rect">
                          <a:avLst/>
                        </a:prstGeom>
                        <a:gradFill rotWithShape="1">
                          <a:gsLst>
                            <a:gs pos="0">
                              <a:srgbClr val="0070C0"/>
                            </a:gs>
                            <a:gs pos="100000">
                              <a:srgbClr val="FFFFFF"/>
                            </a:gs>
                          </a:gsLst>
                          <a:lin ang="5400000" scaled="1"/>
                        </a:gradFill>
                        <a:ln w="76200" cmpd="thinThick">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E8FB" id="Rectangle 222" o:spid="_x0000_s1026" style="position:absolute;margin-left:-43.9pt;margin-top:-45pt;width:538.5pt;height:784.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" fillcolor="#0070c0" stroked="f" strokeweight="6pt">
                <v:fill rotate="t" focus="100%" type="gradient"/>
                <v:stroke linestyle="thinThick"/>
              </v:rect>
            </w:pict>
          </mc:Fallback>
        </mc:AlternateContent>
      </w:r>
    </w:p>
    <w:p>
      <w:pPr>
        <w:pStyle w:val="Subtitle"/>
      </w:pPr>
    </w:p>
    <w:p>
      <w:pPr>
        <w:pStyle w:val="Subtitle"/>
      </w:pPr>
    </w:p>
    <w:p>
      <w:pPr>
        <w:pStyle w:val="Subtitle"/>
      </w:pPr>
    </w:p>
    <w:p>
      <w:pPr>
        <w:pStyle w:val="Subtitle"/>
      </w:pPr>
    </w:p>
    <w:p>
      <w:pPr>
        <w:pStyle w:val="Subtitle"/>
      </w:pPr>
    </w:p>
    <w:p>
      <w:pPr>
        <w:pStyle w:val="Subtitle"/>
      </w:pPr>
      <w:r>
        <w:rPr>
          <w:noProof/>
          <w:lang w:eastAsia="en-GB"/>
        </w:rPr>
        <w:drawing>
          <wp:anchor distT="0" distB="0" distL="114300" distR="114300" simplePos="0" relativeHeight="251737088" behindDoc="1" locked="0" layoutInCell="1" allowOverlap="1">
            <wp:simplePos x="0" y="0"/>
            <wp:positionH relativeFrom="margin">
              <wp:align>center</wp:align>
            </wp:positionH>
            <wp:positionV relativeFrom="paragraph">
              <wp:posOffset>275294</wp:posOffset>
            </wp:positionV>
            <wp:extent cx="6272530" cy="2552700"/>
            <wp:effectExtent l="0" t="0" r="0" b="0"/>
            <wp:wrapTight wrapText="bothSides">
              <wp:wrapPolygon edited="0">
                <wp:start x="262" y="0"/>
                <wp:lineTo x="0" y="322"/>
                <wp:lineTo x="0" y="20955"/>
                <wp:lineTo x="131" y="21439"/>
                <wp:lineTo x="262" y="21439"/>
                <wp:lineTo x="21255" y="21439"/>
                <wp:lineTo x="21386" y="21439"/>
                <wp:lineTo x="21517" y="20955"/>
                <wp:lineTo x="21517" y="322"/>
                <wp:lineTo x="21255" y="0"/>
                <wp:lineTo x="26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 New Border.jpg"/>
                    <pic:cNvPicPr/>
                  </pic:nvPicPr>
                  <pic:blipFill>
                    <a:blip r:embed="rId8">
                      <a:extLst>
                        <a:ext uri="{28A0092B-C50C-407E-A947-70E740481C1C}">
                          <a14:useLocalDpi xmlns:a14="http://schemas.microsoft.com/office/drawing/2010/main" val="0"/>
                        </a:ext>
                      </a:extLst>
                    </a:blip>
                    <a:stretch>
                      <a:fillRect/>
                    </a:stretch>
                  </pic:blipFill>
                  <pic:spPr>
                    <a:xfrm>
                      <a:off x="0" y="0"/>
                      <a:ext cx="6272530" cy="2552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pStyle w:val="Subtitle"/>
      </w:pPr>
    </w:p>
    <w:p>
      <w:pPr>
        <w:pStyle w:val="Subtitle"/>
      </w:pPr>
    </w:p>
    <w:p>
      <w:pPr>
        <w:pStyle w:val="Subtitle"/>
      </w:pPr>
    </w:p>
    <w:p>
      <w:pPr>
        <w:pStyle w:val="Subtitle"/>
      </w:pPr>
    </w:p>
    <w:p>
      <w:pPr>
        <w:pStyle w:val="Subtitle"/>
      </w:pPr>
    </w:p>
    <w:p>
      <w:pPr>
        <w:pStyle w:val="Subtitle"/>
      </w:pPr>
      <w:r>
        <w:rPr>
          <w:noProof/>
          <w:lang w:eastAsia="en-GB"/>
        </w:rPr>
        <mc:AlternateContent>
          <mc:Choice Requires="wps">
            <w:drawing>
              <wp:anchor distT="0" distB="0" distL="114300" distR="114300" simplePos="0" relativeHeight="251698176" behindDoc="0" locked="0" layoutInCell="1" allowOverlap="1">
                <wp:simplePos x="0" y="0"/>
                <wp:positionH relativeFrom="margin">
                  <wp:posOffset>124403</wp:posOffset>
                </wp:positionH>
                <wp:positionV relativeFrom="paragraph">
                  <wp:posOffset>30867</wp:posOffset>
                </wp:positionV>
                <wp:extent cx="5667375" cy="3600450"/>
                <wp:effectExtent l="19050" t="19050" r="28575" b="19050"/>
                <wp:wrapNone/>
                <wp:docPr id="29" name="Text Box 29"/>
                <wp:cNvGraphicFramePr/>
                <a:graphic xmlns:a="http://schemas.openxmlformats.org/drawingml/2006/main">
                  <a:graphicData uri="http://schemas.microsoft.com/office/word/2010/wordprocessingShape">
                    <wps:wsp>
                      <wps:cNvSpPr txBox="1"/>
                      <wps:spPr>
                        <a:xfrm>
                          <a:off x="0" y="0"/>
                          <a:ext cx="5667375" cy="3600450"/>
                        </a:xfrm>
                        <a:prstGeom prst="roundRect">
                          <a:avLst/>
                        </a:prstGeom>
                        <a:noFill/>
                        <a:ln w="38100">
                          <a:solidFill>
                            <a:srgbClr val="0E479A"/>
                          </a:solidFill>
                        </a:ln>
                      </wps:spPr>
                      <wps:style>
                        <a:lnRef idx="2">
                          <a:schemeClr val="accent1"/>
                        </a:lnRef>
                        <a:fillRef idx="1">
                          <a:schemeClr val="lt1"/>
                        </a:fillRef>
                        <a:effectRef idx="0">
                          <a:schemeClr val="accent1"/>
                        </a:effectRef>
                        <a:fontRef idx="minor">
                          <a:schemeClr val="dk1"/>
                        </a:fontRef>
                      </wps:style>
                      <wps:txbx>
                        <w:txbxContent>
                          <w:p>
                            <w:pPr>
                              <w:pStyle w:val="Subtitle"/>
                              <w:jc w:val="cente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w:t>
                            </w:r>
                          </w:p>
                          <w:p>
                            <w:pPr>
                              <w:pStyle w:val="Subtitle"/>
                              <w:jc w:val="cente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Prospectus</w:t>
                            </w:r>
                          </w:p>
                          <w:p>
                            <w:pPr>
                              <w:pStyle w:val="Subtitle"/>
                              <w:jc w:val="cente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 o:spid="_x0000_s1027" style="position:absolute;margin-left:9.8pt;margin-top:2.45pt;width:446.25pt;height:28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" filled="f" strokecolor="#0e479a" strokeweight="3pt">
                <v:textbox>
                  <w:txbxContent>
                    <w:p>
                      <w:pPr>
                        <w:pStyle w:val="Subtitle"/>
                        <w:jc w:val="cente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w:t>
                      </w:r>
                    </w:p>
                    <w:p>
                      <w:pPr>
                        <w:pStyle w:val="Subtitle"/>
                        <w:jc w:val="cente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Prospectus</w:t>
                      </w:r>
                    </w:p>
                    <w:p>
                      <w:pPr>
                        <w:pStyle w:val="Subtitle"/>
                        <w:jc w:val="cente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144"/>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2023-2024</w:t>
                      </w:r>
                    </w:p>
                  </w:txbxContent>
                </v:textbox>
                <w10:wrap anchorx="margin"/>
              </v:roundrect>
            </w:pict>
          </mc:Fallback>
        </mc:AlternateContent>
      </w: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pPr>
    </w:p>
    <w:p>
      <w:pPr>
        <w:pStyle w:val="Subtitle"/>
        <w:jc w:val="center"/>
        <w:rPr>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Contents</w:t>
      </w:r>
    </w:p>
    <w:p>
      <w:pPr>
        <w:pStyle w:val="Subtitle"/>
        <w:spacing w:line="480" w:lineRule="auto"/>
        <w:jc w:val="center"/>
        <w:rPr>
          <w:b w:val="0"/>
          <w:sz w:val="28"/>
        </w:rPr>
      </w:pPr>
    </w:p>
    <w:p>
      <w:pPr>
        <w:pStyle w:val="Subtitle"/>
        <w:spacing w:line="480" w:lineRule="auto"/>
        <w:jc w:val="center"/>
        <w:rPr>
          <w:b w:val="0"/>
          <w:sz w:val="28"/>
        </w:rPr>
      </w:pPr>
      <w:r>
        <w:rPr>
          <w:b w:val="0"/>
          <w:sz w:val="28"/>
        </w:rPr>
        <w:t>Welcome Address</w:t>
      </w:r>
      <w:r>
        <w:rPr>
          <w:b w:val="0"/>
          <w:sz w:val="28"/>
        </w:rPr>
        <w:tab/>
      </w:r>
      <w:r>
        <w:rPr>
          <w:b w:val="0"/>
          <w:sz w:val="28"/>
        </w:rPr>
        <w:tab/>
      </w:r>
      <w:r>
        <w:rPr>
          <w:b w:val="0"/>
          <w:sz w:val="28"/>
        </w:rPr>
        <w:tab/>
      </w:r>
      <w:r>
        <w:rPr>
          <w:b w:val="0"/>
          <w:sz w:val="28"/>
        </w:rPr>
        <w:tab/>
      </w:r>
      <w:r>
        <w:rPr>
          <w:b w:val="0"/>
          <w:sz w:val="28"/>
        </w:rPr>
        <w:tab/>
        <w:t>p.3</w:t>
      </w:r>
    </w:p>
    <w:p>
      <w:pPr>
        <w:pStyle w:val="Subtitle"/>
        <w:spacing w:line="480" w:lineRule="auto"/>
        <w:jc w:val="center"/>
        <w:rPr>
          <w:b w:val="0"/>
          <w:sz w:val="28"/>
        </w:rPr>
      </w:pPr>
      <w:r>
        <w:rPr>
          <w:b w:val="0"/>
          <w:sz w:val="28"/>
        </w:rPr>
        <w:t>School Information</w:t>
      </w:r>
      <w:r>
        <w:rPr>
          <w:b w:val="0"/>
          <w:sz w:val="28"/>
        </w:rPr>
        <w:tab/>
      </w:r>
      <w:r>
        <w:rPr>
          <w:b w:val="0"/>
          <w:sz w:val="28"/>
        </w:rPr>
        <w:tab/>
      </w:r>
      <w:r>
        <w:rPr>
          <w:b w:val="0"/>
          <w:sz w:val="28"/>
        </w:rPr>
        <w:tab/>
      </w:r>
      <w:r>
        <w:rPr>
          <w:b w:val="0"/>
          <w:sz w:val="28"/>
        </w:rPr>
        <w:tab/>
      </w:r>
      <w:r>
        <w:rPr>
          <w:b w:val="0"/>
          <w:sz w:val="28"/>
        </w:rPr>
        <w:tab/>
        <w:t>p.4</w:t>
      </w:r>
    </w:p>
    <w:p>
      <w:pPr>
        <w:pStyle w:val="Subtitle"/>
        <w:spacing w:line="480" w:lineRule="auto"/>
        <w:jc w:val="center"/>
        <w:rPr>
          <w:b w:val="0"/>
          <w:sz w:val="28"/>
        </w:rPr>
      </w:pPr>
      <w:r>
        <w:rPr>
          <w:b w:val="0"/>
          <w:sz w:val="28"/>
        </w:rPr>
        <w:t>Aims of the School</w:t>
      </w:r>
      <w:r>
        <w:rPr>
          <w:b w:val="0"/>
          <w:sz w:val="28"/>
        </w:rPr>
        <w:tab/>
      </w:r>
      <w:r>
        <w:rPr>
          <w:b w:val="0"/>
          <w:sz w:val="28"/>
        </w:rPr>
        <w:tab/>
      </w:r>
      <w:r>
        <w:rPr>
          <w:b w:val="0"/>
          <w:sz w:val="28"/>
        </w:rPr>
        <w:tab/>
      </w:r>
      <w:r>
        <w:rPr>
          <w:b w:val="0"/>
          <w:sz w:val="28"/>
        </w:rPr>
        <w:tab/>
      </w:r>
      <w:r>
        <w:rPr>
          <w:b w:val="0"/>
          <w:sz w:val="28"/>
        </w:rPr>
        <w:tab/>
        <w:t>p.8</w:t>
      </w:r>
    </w:p>
    <w:p>
      <w:pPr>
        <w:pStyle w:val="Subtitle"/>
        <w:spacing w:line="480" w:lineRule="auto"/>
        <w:jc w:val="center"/>
        <w:rPr>
          <w:b w:val="0"/>
          <w:sz w:val="28"/>
        </w:rPr>
      </w:pPr>
      <w:r>
        <w:rPr>
          <w:b w:val="0"/>
          <w:sz w:val="28"/>
        </w:rPr>
        <w:t>Religious Education</w:t>
      </w:r>
      <w:r>
        <w:rPr>
          <w:b w:val="0"/>
          <w:sz w:val="28"/>
        </w:rPr>
        <w:tab/>
      </w:r>
      <w:r>
        <w:rPr>
          <w:b w:val="0"/>
          <w:sz w:val="28"/>
        </w:rPr>
        <w:tab/>
      </w:r>
      <w:r>
        <w:rPr>
          <w:b w:val="0"/>
          <w:sz w:val="28"/>
        </w:rPr>
        <w:tab/>
      </w:r>
      <w:r>
        <w:rPr>
          <w:b w:val="0"/>
          <w:sz w:val="28"/>
        </w:rPr>
        <w:tab/>
        <w:t>p.8</w:t>
      </w:r>
    </w:p>
    <w:p>
      <w:pPr>
        <w:pStyle w:val="Subtitle"/>
        <w:spacing w:line="480" w:lineRule="auto"/>
        <w:jc w:val="center"/>
        <w:rPr>
          <w:b w:val="0"/>
          <w:sz w:val="28"/>
        </w:rPr>
      </w:pPr>
      <w:r>
        <w:rPr>
          <w:b w:val="0"/>
          <w:sz w:val="28"/>
        </w:rPr>
        <w:t>Pastoral Care / Child Protection</w:t>
      </w:r>
      <w:r>
        <w:rPr>
          <w:b w:val="0"/>
          <w:sz w:val="28"/>
        </w:rPr>
        <w:tab/>
      </w:r>
      <w:r>
        <w:rPr>
          <w:b w:val="0"/>
          <w:sz w:val="28"/>
        </w:rPr>
        <w:tab/>
        <w:t>p.9</w:t>
      </w:r>
    </w:p>
    <w:p>
      <w:pPr>
        <w:pStyle w:val="Subtitle"/>
        <w:spacing w:line="480" w:lineRule="auto"/>
        <w:jc w:val="center"/>
        <w:rPr>
          <w:b w:val="0"/>
          <w:sz w:val="28"/>
        </w:rPr>
      </w:pPr>
      <w:r>
        <w:rPr>
          <w:b w:val="0"/>
          <w:sz w:val="28"/>
        </w:rPr>
        <w:t>Curriculum</w:t>
      </w:r>
      <w:r>
        <w:rPr>
          <w:b w:val="0"/>
          <w:sz w:val="28"/>
        </w:rPr>
        <w:tab/>
      </w:r>
      <w:r>
        <w:rPr>
          <w:b w:val="0"/>
          <w:sz w:val="28"/>
        </w:rPr>
        <w:tab/>
      </w:r>
      <w:r>
        <w:rPr>
          <w:b w:val="0"/>
          <w:sz w:val="28"/>
        </w:rPr>
        <w:tab/>
      </w:r>
      <w:r>
        <w:rPr>
          <w:b w:val="0"/>
          <w:sz w:val="28"/>
        </w:rPr>
        <w:tab/>
      </w:r>
      <w:r>
        <w:rPr>
          <w:b w:val="0"/>
          <w:sz w:val="28"/>
        </w:rPr>
        <w:tab/>
      </w:r>
      <w:r>
        <w:rPr>
          <w:b w:val="0"/>
          <w:sz w:val="28"/>
        </w:rPr>
        <w:tab/>
        <w:t>p.11</w:t>
      </w:r>
    </w:p>
    <w:p>
      <w:pPr>
        <w:pStyle w:val="Subtitle"/>
        <w:spacing w:line="480" w:lineRule="auto"/>
        <w:jc w:val="center"/>
        <w:rPr>
          <w:b w:val="0"/>
          <w:sz w:val="28"/>
        </w:rPr>
      </w:pPr>
      <w:r>
        <w:rPr>
          <w:b w:val="0"/>
          <w:sz w:val="28"/>
        </w:rPr>
        <w:t>Special Needs</w:t>
      </w:r>
      <w:r>
        <w:rPr>
          <w:b w:val="0"/>
          <w:sz w:val="28"/>
        </w:rPr>
        <w:tab/>
      </w:r>
      <w:r>
        <w:rPr>
          <w:b w:val="0"/>
          <w:sz w:val="28"/>
        </w:rPr>
        <w:tab/>
      </w:r>
      <w:r>
        <w:rPr>
          <w:b w:val="0"/>
          <w:sz w:val="28"/>
        </w:rPr>
        <w:tab/>
      </w:r>
      <w:r>
        <w:rPr>
          <w:b w:val="0"/>
          <w:sz w:val="28"/>
        </w:rPr>
        <w:tab/>
      </w:r>
      <w:r>
        <w:rPr>
          <w:b w:val="0"/>
          <w:sz w:val="28"/>
        </w:rPr>
        <w:tab/>
      </w:r>
      <w:r>
        <w:rPr>
          <w:b w:val="0"/>
          <w:sz w:val="28"/>
        </w:rPr>
        <w:tab/>
        <w:t>p.12</w:t>
      </w:r>
    </w:p>
    <w:p>
      <w:pPr>
        <w:pStyle w:val="Subtitle"/>
        <w:spacing w:line="480" w:lineRule="auto"/>
        <w:jc w:val="center"/>
        <w:rPr>
          <w:b w:val="0"/>
          <w:sz w:val="28"/>
        </w:rPr>
      </w:pPr>
      <w:r>
        <w:rPr>
          <w:b w:val="0"/>
          <w:sz w:val="28"/>
        </w:rPr>
        <w:t>Assessment</w:t>
      </w:r>
      <w:r>
        <w:rPr>
          <w:b w:val="0"/>
          <w:sz w:val="28"/>
        </w:rPr>
        <w:tab/>
      </w:r>
      <w:r>
        <w:rPr>
          <w:b w:val="0"/>
          <w:sz w:val="28"/>
        </w:rPr>
        <w:tab/>
      </w:r>
      <w:r>
        <w:rPr>
          <w:b w:val="0"/>
          <w:sz w:val="28"/>
        </w:rPr>
        <w:tab/>
      </w:r>
      <w:r>
        <w:rPr>
          <w:b w:val="0"/>
          <w:sz w:val="28"/>
        </w:rPr>
        <w:tab/>
      </w:r>
      <w:r>
        <w:rPr>
          <w:b w:val="0"/>
          <w:sz w:val="28"/>
        </w:rPr>
        <w:tab/>
      </w:r>
      <w:r>
        <w:rPr>
          <w:b w:val="0"/>
          <w:sz w:val="28"/>
        </w:rPr>
        <w:tab/>
        <w:t>p.12</w:t>
      </w:r>
    </w:p>
    <w:p>
      <w:pPr>
        <w:pStyle w:val="Subtitle"/>
        <w:spacing w:line="480" w:lineRule="auto"/>
        <w:jc w:val="center"/>
        <w:rPr>
          <w:b w:val="0"/>
          <w:sz w:val="28"/>
        </w:rPr>
      </w:pPr>
      <w:r>
        <w:rPr>
          <w:b w:val="0"/>
          <w:sz w:val="28"/>
        </w:rPr>
        <w:t>Homework</w:t>
      </w:r>
      <w:r>
        <w:rPr>
          <w:b w:val="0"/>
          <w:sz w:val="28"/>
        </w:rPr>
        <w:tab/>
      </w:r>
      <w:r>
        <w:rPr>
          <w:b w:val="0"/>
          <w:sz w:val="28"/>
        </w:rPr>
        <w:tab/>
      </w:r>
      <w:r>
        <w:rPr>
          <w:b w:val="0"/>
          <w:sz w:val="28"/>
        </w:rPr>
        <w:tab/>
      </w:r>
      <w:r>
        <w:rPr>
          <w:b w:val="0"/>
          <w:sz w:val="28"/>
        </w:rPr>
        <w:tab/>
      </w:r>
      <w:r>
        <w:rPr>
          <w:b w:val="0"/>
          <w:sz w:val="28"/>
        </w:rPr>
        <w:tab/>
      </w:r>
      <w:r>
        <w:rPr>
          <w:b w:val="0"/>
          <w:sz w:val="28"/>
        </w:rPr>
        <w:tab/>
        <w:t>p.13</w:t>
      </w:r>
    </w:p>
    <w:p>
      <w:pPr>
        <w:pStyle w:val="Subtitle"/>
        <w:spacing w:line="480" w:lineRule="auto"/>
        <w:rPr>
          <w:b w:val="0"/>
          <w:sz w:val="28"/>
        </w:rPr>
      </w:pPr>
      <w:r>
        <w:rPr>
          <w:b w:val="0"/>
          <w:sz w:val="28"/>
        </w:rPr>
        <w:t xml:space="preserve">    </w:t>
      </w:r>
      <w:r>
        <w:rPr>
          <w:b w:val="0"/>
          <w:sz w:val="28"/>
        </w:rPr>
        <w:tab/>
      </w:r>
      <w:r>
        <w:rPr>
          <w:b w:val="0"/>
          <w:sz w:val="28"/>
        </w:rPr>
        <w:tab/>
        <w:t xml:space="preserve">            Positive Behaviour</w:t>
      </w:r>
      <w:r>
        <w:rPr>
          <w:b w:val="0"/>
          <w:sz w:val="28"/>
        </w:rPr>
        <w:tab/>
      </w:r>
      <w:r>
        <w:rPr>
          <w:b w:val="0"/>
          <w:sz w:val="28"/>
        </w:rPr>
        <w:tab/>
        <w:t xml:space="preserve">                     p.15</w:t>
      </w:r>
    </w:p>
    <w:p>
      <w:pPr>
        <w:pStyle w:val="Subtitle"/>
        <w:spacing w:line="480" w:lineRule="auto"/>
        <w:jc w:val="center"/>
        <w:rPr>
          <w:b w:val="0"/>
          <w:sz w:val="28"/>
        </w:rPr>
      </w:pPr>
      <w:r>
        <w:rPr>
          <w:b w:val="0"/>
          <w:sz w:val="28"/>
        </w:rPr>
        <w:t>School Uniform</w:t>
      </w:r>
      <w:r>
        <w:rPr>
          <w:b w:val="0"/>
          <w:sz w:val="28"/>
        </w:rPr>
        <w:tab/>
      </w:r>
      <w:r>
        <w:rPr>
          <w:b w:val="0"/>
          <w:sz w:val="28"/>
        </w:rPr>
        <w:tab/>
      </w:r>
      <w:r>
        <w:rPr>
          <w:b w:val="0"/>
          <w:sz w:val="28"/>
        </w:rPr>
        <w:tab/>
      </w:r>
      <w:r>
        <w:rPr>
          <w:b w:val="0"/>
          <w:sz w:val="28"/>
        </w:rPr>
        <w:tab/>
      </w:r>
      <w:r>
        <w:rPr>
          <w:b w:val="0"/>
          <w:sz w:val="28"/>
        </w:rPr>
        <w:tab/>
        <w:t>p.17</w:t>
      </w:r>
    </w:p>
    <w:p>
      <w:pPr>
        <w:pStyle w:val="Subtitle"/>
        <w:spacing w:line="480" w:lineRule="auto"/>
        <w:jc w:val="center"/>
        <w:rPr>
          <w:b w:val="0"/>
          <w:sz w:val="28"/>
        </w:rPr>
      </w:pPr>
      <w:r>
        <w:rPr>
          <w:b w:val="0"/>
          <w:sz w:val="28"/>
        </w:rPr>
        <w:t>Admissions Information</w:t>
      </w:r>
      <w:r>
        <w:rPr>
          <w:b w:val="0"/>
          <w:sz w:val="28"/>
        </w:rPr>
        <w:tab/>
      </w:r>
      <w:r>
        <w:rPr>
          <w:b w:val="0"/>
          <w:sz w:val="28"/>
        </w:rPr>
        <w:tab/>
      </w:r>
      <w:r>
        <w:rPr>
          <w:b w:val="0"/>
          <w:sz w:val="28"/>
        </w:rPr>
        <w:tab/>
      </w:r>
      <w:r>
        <w:rPr>
          <w:b w:val="0"/>
          <w:sz w:val="28"/>
        </w:rPr>
        <w:tab/>
        <w:t>p.18</w:t>
      </w:r>
    </w:p>
    <w:p>
      <w:pPr>
        <w:pStyle w:val="Subtitle"/>
      </w:pPr>
    </w:p>
    <w:p>
      <w:pPr>
        <w:pStyle w:val="Subtitle"/>
      </w:pPr>
    </w:p>
    <w:p>
      <w:pPr>
        <w:pStyle w:val="Subtitle"/>
      </w:pPr>
    </w:p>
    <w:p>
      <w:pPr>
        <w:pStyle w:val="Subtitle"/>
      </w:pPr>
    </w:p>
    <w:p>
      <w:pPr>
        <w:pStyle w:val="Subtitle"/>
      </w:pPr>
    </w:p>
    <w:p>
      <w:pPr>
        <w:pStyle w:val="Subtitle"/>
        <w:rPr>
          <w:color w:val="3366FF"/>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pPr>
        <w:pStyle w:val="Subtitle"/>
        <w:jc w:val="cente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Welcome to</w:t>
      </w:r>
    </w:p>
    <w:p>
      <w:pPr>
        <w:pStyle w:val="Subtitle"/>
        <w:jc w:val="cente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color w:val="3366FF"/>
          <w:sz w:val="54"/>
          <w:szCs w:val="5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 Mary’s Primary School</w:t>
      </w:r>
    </w:p>
    <w:p>
      <w:pPr>
        <w:pStyle w:val="Subtitle"/>
        <w:jc w:val="center"/>
        <w:rPr>
          <w:b w:val="0"/>
          <w:color w:val="808080"/>
          <w:sz w:val="28"/>
        </w:rPr>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-145518</wp:posOffset>
                </wp:positionH>
                <wp:positionV relativeFrom="paragraph">
                  <wp:posOffset>168260</wp:posOffset>
                </wp:positionV>
                <wp:extent cx="6132786" cy="3264196"/>
                <wp:effectExtent l="76200" t="76200" r="78105" b="69850"/>
                <wp:wrapNone/>
                <wp:docPr id="5" name="Rounded Rectangle 4"/>
                <wp:cNvGraphicFramePr/>
                <a:graphic xmlns:a="http://schemas.openxmlformats.org/drawingml/2006/main">
                  <a:graphicData uri="http://schemas.microsoft.com/office/word/2010/wordprocessingShape">
                    <wps:wsp>
                      <wps:cNvSpPr/>
                      <wps:spPr>
                        <a:xfrm>
                          <a:off x="0" y="0"/>
                          <a:ext cx="6132786" cy="3264196"/>
                        </a:xfrm>
                        <a:prstGeom prst="roundRect">
                          <a:avLst/>
                        </a:prstGeom>
                        <a:gradFill flip="none" rotWithShape="1">
                          <a:gsLst>
                            <a:gs pos="0">
                              <a:srgbClr val="5E9EFF"/>
                            </a:gs>
                            <a:gs pos="39999">
                              <a:srgbClr val="85C2FF"/>
                            </a:gs>
                            <a:gs pos="74000">
                              <a:srgbClr val="C4D6EB">
                                <a:lumMod val="96000"/>
                                <a:lumOff val="4000"/>
                              </a:srgbClr>
                            </a:gs>
                            <a:gs pos="100000">
                              <a:srgbClr val="FFEBFA"/>
                            </a:gs>
                          </a:gsLst>
                          <a:lin ang="5400000" scaled="1"/>
                          <a:tileRect/>
                        </a:gradFill>
                        <a:ln w="142875" cap="flat" cmpd="thickThin" algn="ctr">
                          <a:solidFill>
                            <a:srgbClr val="0065B0"/>
                          </a:solidFill>
                          <a:prstDash val="solid"/>
                        </a:ln>
                        <a:effectLst>
                          <a:innerShdw blurRad="63500" dist="50800" dir="10800000">
                            <a:prstClr val="black">
                              <a:alpha val="50000"/>
                            </a:prstClr>
                          </a:innerShdw>
                        </a:effectLst>
                      </wps:spPr>
                      <wps:txbx>
                        <w:txbxContent>
                          <w:p>
                            <w:pPr>
                              <w:pStyle w:val="Subtitle"/>
                              <w:jc w:val="center"/>
                              <w:rPr>
                                <w:color w:val="000000" w:themeColor="text1"/>
                                <w:sz w:val="48"/>
                                <w:u w:val="single"/>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rFonts w:ascii="Calibri" w:eastAsia="Calibri" w:hAnsi="Calibri"/>
                                <w:color w:val="000000"/>
                                <w:kern w:val="24"/>
                                <w:sz w:val="40"/>
                                <w:szCs w:val="48"/>
                              </w:rPr>
                              <w:t xml:space="preserve">   </w:t>
                            </w:r>
                            <w:r>
                              <w:rPr>
                                <w:color w:val="002060"/>
                                <w:sz w:val="56"/>
                                <w:u w:val="single"/>
                                <w14:textOutline w14:w="9525" w14:cap="flat" w14:cmpd="sng" w14:algn="ctr">
                                  <w14:solidFill>
                                    <w14:srgbClr w14:val="0070C0"/>
                                  </w14:solidFill>
                                  <w14:prstDash w14:val="solid"/>
                                  <w14:round/>
                                </w14:textOutline>
                              </w:rPr>
                              <w:t>Our School Vision</w:t>
                            </w:r>
                          </w:p>
                          <w:p>
                            <w:pPr>
                              <w:pStyle w:val="Subtitle"/>
                              <w:jc w:val="center"/>
                              <w:rPr>
                                <w:b w:val="0"/>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p>
                          <w:p>
                            <w:pPr>
                              <w:pStyle w:val="NormalWeb"/>
                              <w:ind w:left="284" w:hanging="142"/>
                              <w:rPr>
                                <w:rFonts w:ascii="Calibri" w:eastAsia="Calibri" w:hAnsi="Calibri"/>
                                <w:color w:val="000000"/>
                                <w:kern w:val="24"/>
                                <w:sz w:val="28"/>
                                <w:szCs w:val="28"/>
                              </w:rPr>
                            </w:pPr>
                            <w:r>
                              <w:rPr>
                                <w:rFonts w:ascii="Calibri" w:eastAsia="Calibri" w:hAnsi="Calibri"/>
                                <w:color w:val="000000"/>
                                <w:kern w:val="24"/>
                                <w:sz w:val="32"/>
                                <w:szCs w:val="40"/>
                              </w:rPr>
                              <w:t xml:space="preserve">  </w:t>
                            </w:r>
                            <w:r>
                              <w:rPr>
                                <w:rFonts w:ascii="Calibri" w:eastAsia="Calibri" w:hAnsi="Calibri"/>
                                <w:color w:val="000000"/>
                                <w:kern w:val="24"/>
                                <w:sz w:val="28"/>
                                <w:szCs w:val="28"/>
                              </w:rPr>
                              <w:t xml:space="preserve">At St. Mary’s we aim to promote the ethos of a Catholic School by creating a </w:t>
                            </w:r>
                            <w:r>
                              <w:rPr>
                                <w:rFonts w:ascii="Calibri" w:eastAsia="Calibri" w:hAnsi="Calibri"/>
                                <w:b/>
                                <w:bCs/>
                                <w:color w:val="FF0000"/>
                                <w:kern w:val="24"/>
                                <w:sz w:val="28"/>
                                <w:szCs w:val="28"/>
                              </w:rPr>
                              <w:t>safe</w:t>
                            </w:r>
                            <w:r>
                              <w:rPr>
                                <w:rFonts w:ascii="Calibri" w:eastAsia="Calibri" w:hAnsi="Calibri"/>
                                <w:color w:val="000000"/>
                                <w:kern w:val="24"/>
                                <w:sz w:val="28"/>
                                <w:szCs w:val="28"/>
                              </w:rPr>
                              <w:t xml:space="preserve"> and </w:t>
                            </w:r>
                            <w:r>
                              <w:rPr>
                                <w:rFonts w:ascii="Calibri" w:eastAsia="Calibri" w:hAnsi="Calibri"/>
                                <w:b/>
                                <w:bCs/>
                                <w:color w:val="008000"/>
                                <w:kern w:val="24"/>
                                <w:sz w:val="28"/>
                                <w:szCs w:val="28"/>
                              </w:rPr>
                              <w:t>happy</w:t>
                            </w:r>
                            <w:r>
                              <w:rPr>
                                <w:rFonts w:ascii="Calibri" w:eastAsia="Calibri" w:hAnsi="Calibri"/>
                                <w:b/>
                                <w:bCs/>
                                <w:color w:val="00B050"/>
                                <w:kern w:val="24"/>
                                <w:sz w:val="28"/>
                                <w:szCs w:val="28"/>
                              </w:rPr>
                              <w:t xml:space="preserve"> </w:t>
                            </w:r>
                            <w:r>
                              <w:rPr>
                                <w:rFonts w:ascii="Calibri" w:eastAsia="Calibri" w:hAnsi="Calibri"/>
                                <w:b/>
                                <w:bCs/>
                                <w:color w:val="7030A0"/>
                                <w:kern w:val="24"/>
                                <w:sz w:val="28"/>
                                <w:szCs w:val="28"/>
                              </w:rPr>
                              <w:t>School Community</w:t>
                            </w:r>
                            <w:r>
                              <w:rPr>
                                <w:rFonts w:ascii="Calibri" w:eastAsia="Calibri" w:hAnsi="Calibri"/>
                                <w:color w:val="7030A0"/>
                                <w:kern w:val="24"/>
                                <w:sz w:val="28"/>
                                <w:szCs w:val="28"/>
                              </w:rPr>
                              <w:t xml:space="preserve"> </w:t>
                            </w:r>
                            <w:r>
                              <w:rPr>
                                <w:rFonts w:ascii="Calibri" w:eastAsia="Calibri" w:hAnsi="Calibri"/>
                                <w:color w:val="000000"/>
                                <w:kern w:val="24"/>
                                <w:sz w:val="28"/>
                                <w:szCs w:val="28"/>
                              </w:rPr>
                              <w:t>where:</w:t>
                            </w:r>
                          </w:p>
                          <w:p>
                            <w:pPr>
                              <w:pStyle w:val="NormalWeb"/>
                              <w:ind w:left="284" w:hanging="142"/>
                              <w:rPr>
                                <w:sz w:val="28"/>
                                <w:szCs w:val="28"/>
                              </w:rPr>
                            </w:pPr>
                          </w:p>
                          <w:p>
                            <w:pPr>
                              <w:pStyle w:val="ListParagraph"/>
                              <w:numPr>
                                <w:ilvl w:val="0"/>
                                <w:numId w:val="56"/>
                              </w:numPr>
                              <w:tabs>
                                <w:tab w:val="clear" w:pos="720"/>
                                <w:tab w:val="num" w:pos="284"/>
                              </w:tabs>
                              <w:ind w:left="-142" w:hanging="142"/>
                              <w:contextualSpacing/>
                              <w:rPr>
                                <w:sz w:val="28"/>
                                <w:szCs w:val="28"/>
                              </w:rPr>
                            </w:pPr>
                            <w:r>
                              <w:rPr>
                                <w:rFonts w:ascii="Calibri" w:eastAsia="Calibri" w:hAnsi="Calibri"/>
                                <w:color w:val="000000"/>
                                <w:kern w:val="24"/>
                                <w:sz w:val="28"/>
                                <w:szCs w:val="28"/>
                              </w:rPr>
                              <w:t xml:space="preserve">Everyone feels valued as a member of our inclusive </w:t>
                            </w:r>
                            <w:r>
                              <w:rPr>
                                <w:rFonts w:ascii="Calibri" w:eastAsia="Calibri" w:hAnsi="Calibri"/>
                                <w:b/>
                                <w:bCs/>
                                <w:color w:val="008000"/>
                                <w:kern w:val="24"/>
                                <w:sz w:val="28"/>
                                <w:szCs w:val="28"/>
                              </w:rPr>
                              <w:t>team</w:t>
                            </w:r>
                            <w:r>
                              <w:rPr>
                                <w:rFonts w:ascii="Calibri" w:eastAsia="Calibri" w:hAnsi="Calibri"/>
                                <w:b/>
                                <w:bCs/>
                                <w:color w:val="00B050"/>
                                <w:kern w:val="24"/>
                                <w:sz w:val="28"/>
                                <w:szCs w:val="28"/>
                              </w:rPr>
                              <w:t xml:space="preserve"> </w:t>
                            </w:r>
                            <w:r>
                              <w:rPr>
                                <w:rFonts w:ascii="Calibri" w:eastAsia="Calibri" w:hAnsi="Calibri"/>
                                <w:color w:val="000000"/>
                                <w:kern w:val="24"/>
                                <w:sz w:val="28"/>
                                <w:szCs w:val="28"/>
                              </w:rPr>
                              <w:t xml:space="preserve">in an </w:t>
                            </w:r>
                          </w:p>
                          <w:p>
                            <w:pPr>
                              <w:pStyle w:val="ListParagraph"/>
                              <w:ind w:left="-142"/>
                              <w:contextualSpacing/>
                              <w:rPr>
                                <w:rFonts w:ascii="Calibri" w:eastAsia="Calibri" w:hAnsi="Calibri"/>
                                <w:color w:val="000000"/>
                                <w:kern w:val="24"/>
                                <w:sz w:val="28"/>
                                <w:szCs w:val="28"/>
                              </w:rPr>
                            </w:pPr>
                            <w:r>
                              <w:rPr>
                                <w:rFonts w:ascii="Calibri" w:eastAsia="Calibri" w:hAnsi="Calibri"/>
                                <w:color w:val="000000"/>
                                <w:kern w:val="24"/>
                                <w:sz w:val="28"/>
                                <w:szCs w:val="28"/>
                              </w:rPr>
                              <w:t xml:space="preserve">      atmosphere of </w:t>
                            </w:r>
                            <w:r>
                              <w:rPr>
                                <w:rFonts w:ascii="Calibri" w:eastAsia="Calibri" w:hAnsi="Calibri"/>
                                <w:b/>
                                <w:bCs/>
                                <w:color w:val="008000"/>
                                <w:kern w:val="24"/>
                                <w:sz w:val="28"/>
                                <w:szCs w:val="28"/>
                              </w:rPr>
                              <w:t>fairness</w:t>
                            </w:r>
                            <w:r>
                              <w:rPr>
                                <w:rFonts w:ascii="Calibri" w:eastAsia="Calibri" w:hAnsi="Calibri"/>
                                <w:b/>
                                <w:bCs/>
                                <w:color w:val="00B050"/>
                                <w:kern w:val="24"/>
                                <w:sz w:val="28"/>
                                <w:szCs w:val="28"/>
                              </w:rPr>
                              <w:t xml:space="preserve"> </w:t>
                            </w:r>
                            <w:r>
                              <w:rPr>
                                <w:rFonts w:ascii="Calibri" w:eastAsia="Calibri" w:hAnsi="Calibri"/>
                                <w:color w:val="000000"/>
                                <w:kern w:val="24"/>
                                <w:sz w:val="28"/>
                                <w:szCs w:val="28"/>
                              </w:rPr>
                              <w:t xml:space="preserve">and </w:t>
                            </w:r>
                            <w:r>
                              <w:rPr>
                                <w:rFonts w:ascii="Calibri" w:eastAsia="Calibri" w:hAnsi="Calibri"/>
                                <w:b/>
                                <w:bCs/>
                                <w:color w:val="0066FF"/>
                                <w:kern w:val="24"/>
                                <w:sz w:val="28"/>
                                <w:szCs w:val="28"/>
                              </w:rPr>
                              <w:t>respectfulness</w:t>
                            </w:r>
                            <w:r>
                              <w:rPr>
                                <w:rFonts w:ascii="Calibri" w:eastAsia="Calibri" w:hAnsi="Calibri"/>
                                <w:color w:val="000000"/>
                                <w:kern w:val="24"/>
                                <w:sz w:val="28"/>
                                <w:szCs w:val="28"/>
                              </w:rPr>
                              <w:t>.</w:t>
                            </w:r>
                          </w:p>
                          <w:p>
                            <w:pPr>
                              <w:pStyle w:val="ListParagraph"/>
                              <w:ind w:left="-142"/>
                              <w:contextualSpacing/>
                              <w:rPr>
                                <w:sz w:val="28"/>
                                <w:szCs w:val="28"/>
                              </w:rPr>
                            </w:pPr>
                          </w:p>
                          <w:p>
                            <w:pPr>
                              <w:pStyle w:val="ListParagraph"/>
                              <w:numPr>
                                <w:ilvl w:val="0"/>
                                <w:numId w:val="57"/>
                              </w:numPr>
                              <w:tabs>
                                <w:tab w:val="clear" w:pos="720"/>
                                <w:tab w:val="num" w:pos="284"/>
                              </w:tabs>
                              <w:ind w:left="-142" w:hanging="142"/>
                              <w:contextualSpacing/>
                              <w:rPr>
                                <w:sz w:val="28"/>
                                <w:szCs w:val="28"/>
                              </w:rPr>
                            </w:pPr>
                            <w:r>
                              <w:rPr>
                                <w:rFonts w:ascii="Calibri" w:eastAsia="Calibri" w:hAnsi="Calibri"/>
                                <w:color w:val="000000"/>
                                <w:kern w:val="24"/>
                                <w:sz w:val="28"/>
                                <w:szCs w:val="28"/>
                              </w:rPr>
                              <w:t xml:space="preserve">High standards of learning and teaching take place in a </w:t>
                            </w:r>
                            <w:r>
                              <w:rPr>
                                <w:rFonts w:ascii="Calibri" w:eastAsia="Calibri" w:hAnsi="Calibri"/>
                                <w:b/>
                                <w:bCs/>
                                <w:color w:val="008000"/>
                                <w:kern w:val="24"/>
                                <w:sz w:val="28"/>
                                <w:szCs w:val="28"/>
                              </w:rPr>
                              <w:t>fun, caring</w:t>
                            </w:r>
                            <w:r>
                              <w:rPr>
                                <w:rFonts w:ascii="Calibri" w:eastAsia="Calibri" w:hAnsi="Calibri"/>
                                <w:color w:val="008000"/>
                                <w:kern w:val="24"/>
                                <w:sz w:val="28"/>
                                <w:szCs w:val="28"/>
                              </w:rPr>
                              <w:t xml:space="preserve"> </w:t>
                            </w:r>
                            <w:r>
                              <w:rPr>
                                <w:rFonts w:ascii="Calibri" w:eastAsia="Calibri" w:hAnsi="Calibri"/>
                                <w:color w:val="000000"/>
                                <w:kern w:val="24"/>
                                <w:sz w:val="28"/>
                                <w:szCs w:val="28"/>
                              </w:rPr>
                              <w:t xml:space="preserve">and   </w:t>
                            </w:r>
                          </w:p>
                          <w:p>
                            <w:pPr>
                              <w:pStyle w:val="ListParagraph"/>
                              <w:ind w:left="-142"/>
                              <w:contextualSpacing/>
                              <w:rPr>
                                <w:rFonts w:ascii="Calibri" w:eastAsia="Calibri" w:hAnsi="Calibri"/>
                                <w:color w:val="000000"/>
                                <w:kern w:val="24"/>
                                <w:sz w:val="28"/>
                                <w:szCs w:val="28"/>
                              </w:rPr>
                            </w:pPr>
                            <w:r>
                              <w:rPr>
                                <w:rFonts w:ascii="Calibri" w:eastAsia="Calibri" w:hAnsi="Calibri"/>
                                <w:color w:val="000000"/>
                                <w:kern w:val="24"/>
                                <w:sz w:val="28"/>
                                <w:szCs w:val="28"/>
                              </w:rPr>
                              <w:t xml:space="preserve">       stimulating environment which enables everyone to reach their full </w:t>
                            </w:r>
                          </w:p>
                          <w:p>
                            <w:pPr>
                              <w:pStyle w:val="ListParagraph"/>
                              <w:ind w:left="-142"/>
                              <w:contextualSpacing/>
                              <w:rPr>
                                <w:sz w:val="28"/>
                                <w:szCs w:val="28"/>
                              </w:rPr>
                            </w:pPr>
                            <w:r>
                              <w:rPr>
                                <w:rFonts w:ascii="Calibri" w:eastAsia="Calibri" w:hAnsi="Calibri"/>
                                <w:color w:val="000000"/>
                                <w:kern w:val="24"/>
                                <w:sz w:val="28"/>
                                <w:szCs w:val="28"/>
                              </w:rPr>
                              <w:t xml:space="preserve">       potential.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left:0;text-align:left;margin-left:-11.45pt;margin-top:13.25pt;width:482.9pt;height:2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" fillcolor="#5e9eff" strokecolor="#0065b0" strokeweight="11.25pt">
                <v:fill color2="#ffebfa" rotate="t" colors="0 #5e9eff;26214f #85c2ff;48497f #c6d8ec;1 #ffebfa" focus="100%" type="gradient"/>
                <v:stroke linestyle="thickThin"/>
                <v:textbox>
                  <w:txbxContent>
                    <w:p>
                      <w:pPr>
                        <w:pStyle w:val="Subtitle"/>
                        <w:jc w:val="center"/>
                        <w:rPr>
                          <w:color w:val="000000" w:themeColor="text1"/>
                          <w:sz w:val="48"/>
                          <w:u w:val="single"/>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rFonts w:ascii="Calibri" w:eastAsia="Calibri" w:hAnsi="Calibri"/>
                          <w:color w:val="000000"/>
                          <w:kern w:val="24"/>
                          <w:sz w:val="40"/>
                          <w:szCs w:val="48"/>
                        </w:rPr>
                        <w:t xml:space="preserve">   </w:t>
                      </w:r>
                      <w:r>
                        <w:rPr>
                          <w:color w:val="002060"/>
                          <w:sz w:val="56"/>
                          <w:u w:val="single"/>
                          <w14:textOutline w14:w="9525" w14:cap="flat" w14:cmpd="sng" w14:algn="ctr">
                            <w14:solidFill>
                              <w14:srgbClr w14:val="0070C0"/>
                            </w14:solidFill>
                            <w14:prstDash w14:val="solid"/>
                            <w14:round/>
                          </w14:textOutline>
                        </w:rPr>
                        <w:t>Our School Vision</w:t>
                      </w:r>
                    </w:p>
                    <w:p>
                      <w:pPr>
                        <w:pStyle w:val="Subtitle"/>
                        <w:jc w:val="center"/>
                        <w:rPr>
                          <w:b w:val="0"/>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p>
                    <w:p>
                      <w:pPr>
                        <w:pStyle w:val="NormalWeb"/>
                        <w:ind w:left="284" w:hanging="142"/>
                        <w:rPr>
                          <w:rFonts w:ascii="Calibri" w:eastAsia="Calibri" w:hAnsi="Calibri"/>
                          <w:color w:val="000000"/>
                          <w:kern w:val="24"/>
                          <w:sz w:val="28"/>
                          <w:szCs w:val="28"/>
                        </w:rPr>
                      </w:pPr>
                      <w:r>
                        <w:rPr>
                          <w:rFonts w:ascii="Calibri" w:eastAsia="Calibri" w:hAnsi="Calibri"/>
                          <w:color w:val="000000"/>
                          <w:kern w:val="24"/>
                          <w:sz w:val="32"/>
                          <w:szCs w:val="40"/>
                        </w:rPr>
                        <w:t xml:space="preserve">  </w:t>
                      </w:r>
                      <w:r>
                        <w:rPr>
                          <w:rFonts w:ascii="Calibri" w:eastAsia="Calibri" w:hAnsi="Calibri"/>
                          <w:color w:val="000000"/>
                          <w:kern w:val="24"/>
                          <w:sz w:val="28"/>
                          <w:szCs w:val="28"/>
                        </w:rPr>
                        <w:t xml:space="preserve">At St. Mary’s we aim to promote the ethos of a Catholic School by creating a </w:t>
                      </w:r>
                      <w:r>
                        <w:rPr>
                          <w:rFonts w:ascii="Calibri" w:eastAsia="Calibri" w:hAnsi="Calibri"/>
                          <w:b/>
                          <w:bCs/>
                          <w:color w:val="FF0000"/>
                          <w:kern w:val="24"/>
                          <w:sz w:val="28"/>
                          <w:szCs w:val="28"/>
                        </w:rPr>
                        <w:t>safe</w:t>
                      </w:r>
                      <w:r>
                        <w:rPr>
                          <w:rFonts w:ascii="Calibri" w:eastAsia="Calibri" w:hAnsi="Calibri"/>
                          <w:color w:val="000000"/>
                          <w:kern w:val="24"/>
                          <w:sz w:val="28"/>
                          <w:szCs w:val="28"/>
                        </w:rPr>
                        <w:t xml:space="preserve"> and </w:t>
                      </w:r>
                      <w:r>
                        <w:rPr>
                          <w:rFonts w:ascii="Calibri" w:eastAsia="Calibri" w:hAnsi="Calibri"/>
                          <w:b/>
                          <w:bCs/>
                          <w:color w:val="008000"/>
                          <w:kern w:val="24"/>
                          <w:sz w:val="28"/>
                          <w:szCs w:val="28"/>
                        </w:rPr>
                        <w:t>happy</w:t>
                      </w:r>
                      <w:r>
                        <w:rPr>
                          <w:rFonts w:ascii="Calibri" w:eastAsia="Calibri" w:hAnsi="Calibri"/>
                          <w:b/>
                          <w:bCs/>
                          <w:color w:val="00B050"/>
                          <w:kern w:val="24"/>
                          <w:sz w:val="28"/>
                          <w:szCs w:val="28"/>
                        </w:rPr>
                        <w:t xml:space="preserve"> </w:t>
                      </w:r>
                      <w:r>
                        <w:rPr>
                          <w:rFonts w:ascii="Calibri" w:eastAsia="Calibri" w:hAnsi="Calibri"/>
                          <w:b/>
                          <w:bCs/>
                          <w:color w:val="7030A0"/>
                          <w:kern w:val="24"/>
                          <w:sz w:val="28"/>
                          <w:szCs w:val="28"/>
                        </w:rPr>
                        <w:t>School Community</w:t>
                      </w:r>
                      <w:r>
                        <w:rPr>
                          <w:rFonts w:ascii="Calibri" w:eastAsia="Calibri" w:hAnsi="Calibri"/>
                          <w:color w:val="7030A0"/>
                          <w:kern w:val="24"/>
                          <w:sz w:val="28"/>
                          <w:szCs w:val="28"/>
                        </w:rPr>
                        <w:t xml:space="preserve"> </w:t>
                      </w:r>
                      <w:r>
                        <w:rPr>
                          <w:rFonts w:ascii="Calibri" w:eastAsia="Calibri" w:hAnsi="Calibri"/>
                          <w:color w:val="000000"/>
                          <w:kern w:val="24"/>
                          <w:sz w:val="28"/>
                          <w:szCs w:val="28"/>
                        </w:rPr>
                        <w:t>where:</w:t>
                      </w:r>
                    </w:p>
                    <w:p>
                      <w:pPr>
                        <w:pStyle w:val="NormalWeb"/>
                        <w:ind w:left="284" w:hanging="142"/>
                        <w:rPr>
                          <w:sz w:val="28"/>
                          <w:szCs w:val="28"/>
                        </w:rPr>
                      </w:pPr>
                    </w:p>
                    <w:p>
                      <w:pPr>
                        <w:pStyle w:val="ListParagraph"/>
                        <w:numPr>
                          <w:ilvl w:val="0"/>
                          <w:numId w:val="56"/>
                        </w:numPr>
                        <w:tabs>
                          <w:tab w:val="clear" w:pos="720"/>
                          <w:tab w:val="num" w:pos="284"/>
                        </w:tabs>
                        <w:ind w:left="-142" w:hanging="142"/>
                        <w:contextualSpacing/>
                        <w:rPr>
                          <w:sz w:val="28"/>
                          <w:szCs w:val="28"/>
                        </w:rPr>
                      </w:pPr>
                      <w:r>
                        <w:rPr>
                          <w:rFonts w:ascii="Calibri" w:eastAsia="Calibri" w:hAnsi="Calibri"/>
                          <w:color w:val="000000"/>
                          <w:kern w:val="24"/>
                          <w:sz w:val="28"/>
                          <w:szCs w:val="28"/>
                        </w:rPr>
                        <w:t xml:space="preserve">Everyone feels valued as a member of our inclusive </w:t>
                      </w:r>
                      <w:r>
                        <w:rPr>
                          <w:rFonts w:ascii="Calibri" w:eastAsia="Calibri" w:hAnsi="Calibri"/>
                          <w:b/>
                          <w:bCs/>
                          <w:color w:val="008000"/>
                          <w:kern w:val="24"/>
                          <w:sz w:val="28"/>
                          <w:szCs w:val="28"/>
                        </w:rPr>
                        <w:t>team</w:t>
                      </w:r>
                      <w:r>
                        <w:rPr>
                          <w:rFonts w:ascii="Calibri" w:eastAsia="Calibri" w:hAnsi="Calibri"/>
                          <w:b/>
                          <w:bCs/>
                          <w:color w:val="00B050"/>
                          <w:kern w:val="24"/>
                          <w:sz w:val="28"/>
                          <w:szCs w:val="28"/>
                        </w:rPr>
                        <w:t xml:space="preserve"> </w:t>
                      </w:r>
                      <w:r>
                        <w:rPr>
                          <w:rFonts w:ascii="Calibri" w:eastAsia="Calibri" w:hAnsi="Calibri"/>
                          <w:color w:val="000000"/>
                          <w:kern w:val="24"/>
                          <w:sz w:val="28"/>
                          <w:szCs w:val="28"/>
                        </w:rPr>
                        <w:t xml:space="preserve">in an </w:t>
                      </w:r>
                    </w:p>
                    <w:p>
                      <w:pPr>
                        <w:pStyle w:val="ListParagraph"/>
                        <w:ind w:left="-142"/>
                        <w:contextualSpacing/>
                        <w:rPr>
                          <w:rFonts w:ascii="Calibri" w:eastAsia="Calibri" w:hAnsi="Calibri"/>
                          <w:color w:val="000000"/>
                          <w:kern w:val="24"/>
                          <w:sz w:val="28"/>
                          <w:szCs w:val="28"/>
                        </w:rPr>
                      </w:pPr>
                      <w:r>
                        <w:rPr>
                          <w:rFonts w:ascii="Calibri" w:eastAsia="Calibri" w:hAnsi="Calibri"/>
                          <w:color w:val="000000"/>
                          <w:kern w:val="24"/>
                          <w:sz w:val="28"/>
                          <w:szCs w:val="28"/>
                        </w:rPr>
                        <w:t xml:space="preserve">      atmosphere of </w:t>
                      </w:r>
                      <w:r>
                        <w:rPr>
                          <w:rFonts w:ascii="Calibri" w:eastAsia="Calibri" w:hAnsi="Calibri"/>
                          <w:b/>
                          <w:bCs/>
                          <w:color w:val="008000"/>
                          <w:kern w:val="24"/>
                          <w:sz w:val="28"/>
                          <w:szCs w:val="28"/>
                        </w:rPr>
                        <w:t>fairness</w:t>
                      </w:r>
                      <w:r>
                        <w:rPr>
                          <w:rFonts w:ascii="Calibri" w:eastAsia="Calibri" w:hAnsi="Calibri"/>
                          <w:b/>
                          <w:bCs/>
                          <w:color w:val="00B050"/>
                          <w:kern w:val="24"/>
                          <w:sz w:val="28"/>
                          <w:szCs w:val="28"/>
                        </w:rPr>
                        <w:t xml:space="preserve"> </w:t>
                      </w:r>
                      <w:r>
                        <w:rPr>
                          <w:rFonts w:ascii="Calibri" w:eastAsia="Calibri" w:hAnsi="Calibri"/>
                          <w:color w:val="000000"/>
                          <w:kern w:val="24"/>
                          <w:sz w:val="28"/>
                          <w:szCs w:val="28"/>
                        </w:rPr>
                        <w:t xml:space="preserve">and </w:t>
                      </w:r>
                      <w:r>
                        <w:rPr>
                          <w:rFonts w:ascii="Calibri" w:eastAsia="Calibri" w:hAnsi="Calibri"/>
                          <w:b/>
                          <w:bCs/>
                          <w:color w:val="0066FF"/>
                          <w:kern w:val="24"/>
                          <w:sz w:val="28"/>
                          <w:szCs w:val="28"/>
                        </w:rPr>
                        <w:t>respectfulness</w:t>
                      </w:r>
                      <w:r>
                        <w:rPr>
                          <w:rFonts w:ascii="Calibri" w:eastAsia="Calibri" w:hAnsi="Calibri"/>
                          <w:color w:val="000000"/>
                          <w:kern w:val="24"/>
                          <w:sz w:val="28"/>
                          <w:szCs w:val="28"/>
                        </w:rPr>
                        <w:t>.</w:t>
                      </w:r>
                    </w:p>
                    <w:p>
                      <w:pPr>
                        <w:pStyle w:val="ListParagraph"/>
                        <w:ind w:left="-142"/>
                        <w:contextualSpacing/>
                        <w:rPr>
                          <w:sz w:val="28"/>
                          <w:szCs w:val="28"/>
                        </w:rPr>
                      </w:pPr>
                    </w:p>
                    <w:p>
                      <w:pPr>
                        <w:pStyle w:val="ListParagraph"/>
                        <w:numPr>
                          <w:ilvl w:val="0"/>
                          <w:numId w:val="57"/>
                        </w:numPr>
                        <w:tabs>
                          <w:tab w:val="clear" w:pos="720"/>
                          <w:tab w:val="num" w:pos="284"/>
                        </w:tabs>
                        <w:ind w:left="-142" w:hanging="142"/>
                        <w:contextualSpacing/>
                        <w:rPr>
                          <w:sz w:val="28"/>
                          <w:szCs w:val="28"/>
                        </w:rPr>
                      </w:pPr>
                      <w:r>
                        <w:rPr>
                          <w:rFonts w:ascii="Calibri" w:eastAsia="Calibri" w:hAnsi="Calibri"/>
                          <w:color w:val="000000"/>
                          <w:kern w:val="24"/>
                          <w:sz w:val="28"/>
                          <w:szCs w:val="28"/>
                        </w:rPr>
                        <w:t xml:space="preserve">High standards of learning and teaching take place in a </w:t>
                      </w:r>
                      <w:r>
                        <w:rPr>
                          <w:rFonts w:ascii="Calibri" w:eastAsia="Calibri" w:hAnsi="Calibri"/>
                          <w:b/>
                          <w:bCs/>
                          <w:color w:val="008000"/>
                          <w:kern w:val="24"/>
                          <w:sz w:val="28"/>
                          <w:szCs w:val="28"/>
                        </w:rPr>
                        <w:t>fun, caring</w:t>
                      </w:r>
                      <w:r>
                        <w:rPr>
                          <w:rFonts w:ascii="Calibri" w:eastAsia="Calibri" w:hAnsi="Calibri"/>
                          <w:color w:val="008000"/>
                          <w:kern w:val="24"/>
                          <w:sz w:val="28"/>
                          <w:szCs w:val="28"/>
                        </w:rPr>
                        <w:t xml:space="preserve"> </w:t>
                      </w:r>
                      <w:r>
                        <w:rPr>
                          <w:rFonts w:ascii="Calibri" w:eastAsia="Calibri" w:hAnsi="Calibri"/>
                          <w:color w:val="000000"/>
                          <w:kern w:val="24"/>
                          <w:sz w:val="28"/>
                          <w:szCs w:val="28"/>
                        </w:rPr>
                        <w:t xml:space="preserve">and   </w:t>
                      </w:r>
                    </w:p>
                    <w:p>
                      <w:pPr>
                        <w:pStyle w:val="ListParagraph"/>
                        <w:ind w:left="-142"/>
                        <w:contextualSpacing/>
                        <w:rPr>
                          <w:rFonts w:ascii="Calibri" w:eastAsia="Calibri" w:hAnsi="Calibri"/>
                          <w:color w:val="000000"/>
                          <w:kern w:val="24"/>
                          <w:sz w:val="28"/>
                          <w:szCs w:val="28"/>
                        </w:rPr>
                      </w:pPr>
                      <w:r>
                        <w:rPr>
                          <w:rFonts w:ascii="Calibri" w:eastAsia="Calibri" w:hAnsi="Calibri"/>
                          <w:color w:val="000000"/>
                          <w:kern w:val="24"/>
                          <w:sz w:val="28"/>
                          <w:szCs w:val="28"/>
                        </w:rPr>
                        <w:t xml:space="preserve">       stimulating environment which enables everyone to reach their full </w:t>
                      </w:r>
                    </w:p>
                    <w:p>
                      <w:pPr>
                        <w:pStyle w:val="ListParagraph"/>
                        <w:ind w:left="-142"/>
                        <w:contextualSpacing/>
                        <w:rPr>
                          <w:sz w:val="28"/>
                          <w:szCs w:val="28"/>
                        </w:rPr>
                      </w:pPr>
                      <w:r>
                        <w:rPr>
                          <w:rFonts w:ascii="Calibri" w:eastAsia="Calibri" w:hAnsi="Calibri"/>
                          <w:color w:val="000000"/>
                          <w:kern w:val="24"/>
                          <w:sz w:val="28"/>
                          <w:szCs w:val="28"/>
                        </w:rPr>
                        <w:t xml:space="preserve">       potential.</w:t>
                      </w:r>
                    </w:p>
                  </w:txbxContent>
                </v:textbox>
              </v:roundrect>
            </w:pict>
          </mc:Fallback>
        </mc:AlternateContent>
      </w: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jc w:val="center"/>
        <w:rPr>
          <w:b w:val="0"/>
          <w:color w:val="808080"/>
          <w:sz w:val="28"/>
        </w:rPr>
      </w:pPr>
    </w:p>
    <w:p>
      <w:pPr>
        <w:pStyle w:val="Subtitle"/>
        <w:spacing w:line="360" w:lineRule="auto"/>
      </w:pPr>
    </w:p>
    <w:p>
      <w:pPr>
        <w:pStyle w:val="ListParagraph"/>
        <w:ind w:left="284"/>
        <w:rPr>
          <w:color w:val="000000"/>
        </w:rPr>
      </w:pPr>
    </w:p>
    <w:p>
      <w:pPr>
        <w:pStyle w:val="Subtitle"/>
        <w:rPr>
          <w:b w:val="0"/>
          <w:color w:val="000000"/>
        </w:rPr>
      </w:pPr>
    </w:p>
    <w:p>
      <w:pPr>
        <w:pStyle w:val="Subtitle"/>
        <w:rPr>
          <w:b w:val="0"/>
          <w:color w:val="000000"/>
        </w:rPr>
      </w:pPr>
    </w:p>
    <w:p>
      <w:pPr>
        <w:pStyle w:val="Subtitle"/>
        <w:rPr>
          <w:b w:val="0"/>
          <w:color w:val="000000"/>
        </w:rPr>
      </w:pPr>
    </w:p>
    <w:p>
      <w:pPr>
        <w:pStyle w:val="Subtitle"/>
        <w:rPr>
          <w:b w:val="0"/>
          <w:color w:val="000000"/>
        </w:rPr>
      </w:pPr>
    </w:p>
    <w:p>
      <w:pPr>
        <w:pStyle w:val="Subtitle"/>
        <w:rPr>
          <w:b w:val="0"/>
          <w:color w:val="000000"/>
        </w:rPr>
      </w:pPr>
      <w:r>
        <w:rPr>
          <w:b w:val="0"/>
          <w:color w:val="000000"/>
        </w:rPr>
        <w:t>Dear Parent,</w:t>
      </w:r>
    </w:p>
    <w:p>
      <w:pPr>
        <w:pStyle w:val="Subtitle"/>
        <w:rPr>
          <w:b w:val="0"/>
          <w:color w:val="000000"/>
        </w:rPr>
      </w:pPr>
    </w:p>
    <w:p>
      <w:pPr>
        <w:pStyle w:val="Subtitle"/>
        <w:spacing w:line="360" w:lineRule="auto"/>
        <w:rPr>
          <w:b w:val="0"/>
          <w:color w:val="000000"/>
        </w:rPr>
      </w:pPr>
      <w:r>
        <w:rPr>
          <w:b w:val="0"/>
          <w:color w:val="000000"/>
        </w:rPr>
        <w:t xml:space="preserve">St. Mary’s is in the Parish of </w:t>
      </w:r>
      <w:proofErr w:type="spellStart"/>
      <w:r>
        <w:rPr>
          <w:b w:val="0"/>
          <w:color w:val="000000"/>
        </w:rPr>
        <w:t>Errigal</w:t>
      </w:r>
      <w:proofErr w:type="spellEnd"/>
      <w:r>
        <w:rPr>
          <w:b w:val="0"/>
          <w:color w:val="000000"/>
        </w:rPr>
        <w:t xml:space="preserve"> Ciaran, serving the community through the provision of a caring and effective service, which enables children to make the most of their potential for academic, </w:t>
      </w:r>
      <w:proofErr w:type="gramStart"/>
      <w:r>
        <w:rPr>
          <w:b w:val="0"/>
          <w:color w:val="000000"/>
        </w:rPr>
        <w:t>religious</w:t>
      </w:r>
      <w:proofErr w:type="gramEnd"/>
      <w:r>
        <w:rPr>
          <w:b w:val="0"/>
          <w:color w:val="000000"/>
        </w:rPr>
        <w:t xml:space="preserve"> and human development. This is achieved through the commitment and dedication of the excellent teaching and support staff network, who work closely together as a team to ensure the highest possible standards of provision for the children in our care. </w:t>
      </w:r>
    </w:p>
    <w:p>
      <w:pPr>
        <w:pStyle w:val="Subtitle"/>
        <w:spacing w:line="360" w:lineRule="auto"/>
        <w:rPr>
          <w:b w:val="0"/>
        </w:rPr>
      </w:pPr>
    </w:p>
    <w:p>
      <w:pPr>
        <w:pStyle w:val="Subtitle"/>
        <w:spacing w:line="360" w:lineRule="auto"/>
        <w:rPr>
          <w:b w:val="0"/>
          <w:color w:val="000000"/>
        </w:rPr>
      </w:pPr>
      <w:r>
        <w:rPr>
          <w:b w:val="0"/>
          <w:color w:val="000000"/>
        </w:rPr>
        <w:t xml:space="preserve">Our school is a happy, hardworking, and successful environment. Your child will be most </w:t>
      </w:r>
      <w:proofErr w:type="gramStart"/>
      <w:r>
        <w:rPr>
          <w:b w:val="0"/>
          <w:color w:val="000000"/>
        </w:rPr>
        <w:t>welcome</w:t>
      </w:r>
      <w:proofErr w:type="gramEnd"/>
      <w:r>
        <w:rPr>
          <w:b w:val="0"/>
          <w:color w:val="000000"/>
        </w:rPr>
        <w:t xml:space="preserve"> and we trust that the next seven years will be happy and rewarding.</w:t>
      </w:r>
    </w:p>
    <w:p>
      <w:pPr>
        <w:pStyle w:val="Subtitle"/>
        <w:spacing w:line="360" w:lineRule="auto"/>
        <w:rPr>
          <w:b w:val="0"/>
          <w:color w:val="000000"/>
        </w:rPr>
      </w:pPr>
    </w:p>
    <w:p>
      <w:pPr>
        <w:pStyle w:val="Subtitle"/>
        <w:spacing w:line="360" w:lineRule="auto"/>
        <w:rPr>
          <w:b w:val="0"/>
          <w:color w:val="000000"/>
        </w:rPr>
      </w:pPr>
      <w:r>
        <w:rPr>
          <w:b w:val="0"/>
          <w:color w:val="000000"/>
        </w:rPr>
        <w:t>This prospectus attempts to give you a broad insight into the high quality of education provided for your child in the school. As no booklet can really convey the atmosphere, which exists in our school, I warmly invite you to visit and see for yourself the all-round educational experience, which is ‘St. Mary’s’.</w:t>
      </w:r>
    </w:p>
    <w:p>
      <w:pPr>
        <w:pStyle w:val="Subtitle"/>
        <w:rPr>
          <w:rFonts w:ascii="Century Schoolbook" w:hAnsi="Century Schoolbook"/>
          <w:b w:val="0"/>
          <w:color w:val="000000"/>
        </w:rPr>
      </w:pPr>
    </w:p>
    <w:p>
      <w:pPr>
        <w:pStyle w:val="Subtitle"/>
        <w:rPr>
          <w:b w:val="0"/>
          <w:color w:val="000000"/>
        </w:rPr>
      </w:pPr>
      <w:r>
        <w:rPr>
          <w:b w:val="0"/>
          <w:color w:val="000000"/>
        </w:rPr>
        <w:t>________________________________</w:t>
      </w:r>
    </w:p>
    <w:p>
      <w:pPr>
        <w:pStyle w:val="Subtitle"/>
        <w:rPr>
          <w:b w:val="0"/>
          <w:color w:val="000000"/>
        </w:rPr>
      </w:pPr>
    </w:p>
    <w:p>
      <w:pPr>
        <w:pStyle w:val="Subtitle"/>
        <w:rPr>
          <w:b w:val="0"/>
        </w:rPr>
      </w:pPr>
      <w:r>
        <w:rPr>
          <w:b w:val="0"/>
        </w:rPr>
        <w:t>Mrs Cara Donnelly</w:t>
      </w:r>
    </w:p>
    <w:p>
      <w:pPr>
        <w:pStyle w:val="Subtitle"/>
        <w:rPr>
          <w:b w:val="0"/>
        </w:rPr>
      </w:pPr>
      <w:r>
        <w:rPr>
          <w:b w:val="0"/>
        </w:rPr>
        <w:t>Principal</w:t>
      </w:r>
    </w:p>
    <w:p>
      <w:pPr>
        <w:pStyle w:val="Subtitle"/>
        <w:jc w:val="center"/>
        <w:rPr>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                 School Information</w:t>
      </w:r>
    </w:p>
    <w:p>
      <w:pPr>
        <w:pStyle w:val="Subtitle"/>
        <w:jc w:val="center"/>
        <w:rPr>
          <w:smallCaps/>
          <w:sz w:val="28"/>
        </w:rPr>
      </w:pPr>
      <w:r>
        <w:rPr>
          <w:smallCaps/>
          <w:noProof/>
          <w:sz w:val="28"/>
          <w:lang w:eastAsia="en-GB"/>
        </w:rPr>
        <mc:AlternateContent>
          <mc:Choice Requires="wps">
            <w:drawing>
              <wp:anchor distT="0" distB="0" distL="114300" distR="114300" simplePos="0" relativeHeight="251635712" behindDoc="1" locked="0" layoutInCell="0" allowOverlap="1">
                <wp:simplePos x="0" y="0"/>
                <wp:positionH relativeFrom="margin">
                  <wp:posOffset>58576</wp:posOffset>
                </wp:positionH>
                <wp:positionV relativeFrom="paragraph">
                  <wp:posOffset>172008</wp:posOffset>
                </wp:positionV>
                <wp:extent cx="5430288" cy="914400"/>
                <wp:effectExtent l="19050" t="19050" r="94615" b="9525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288" cy="914400"/>
                        </a:xfrm>
                        <a:prstGeom prst="roundRect">
                          <a:avLst/>
                        </a:prstGeom>
                        <a:blipFill>
                          <a:blip r:embed="rId9"/>
                          <a:tile tx="0" ty="0" sx="100000" sy="100000" flip="none" algn="tl"/>
                        </a:blipFill>
                        <a:ln w="57150" cmpd="dbl">
                          <a:solidFill>
                            <a:srgbClr val="0E479A"/>
                          </a:solidFill>
                          <a:miter lim="800000"/>
                          <a:headEnd/>
                          <a:tailEnd/>
                        </a:ln>
                        <a:effectLst>
                          <a:outerShdw dist="71842" dir="2700000" algn="ctr" rotWithShape="0">
                            <a:srgbClr val="808080"/>
                          </a:outerShdw>
                        </a:effectLst>
                      </wps:spPr>
                      <wps:txbx>
                        <w:txbxContent>
                          <w:p>
                            <w:pPr>
                              <w:rPr>
                                <w:b/>
                                <w:smallCaps/>
                                <w:spacing w:val="20"/>
                              </w:rPr>
                            </w:pPr>
                            <w:r>
                              <w:rPr>
                                <w:b/>
                                <w:smallCaps/>
                              </w:rPr>
                              <w:t xml:space="preserve">        Board of Governors Chairperson:</w:t>
                            </w:r>
                            <w:r>
                              <w:rPr>
                                <w:b/>
                                <w:smallCaps/>
                              </w:rPr>
                              <w:tab/>
                            </w:r>
                            <w:r>
                              <w:rPr>
                                <w:b/>
                                <w:smallCaps/>
                              </w:rPr>
                              <w:tab/>
                            </w:r>
                            <w:r>
                              <w:rPr>
                                <w:b/>
                                <w:smallCaps/>
                                <w:spacing w:val="20"/>
                              </w:rPr>
                              <w:t>Mr. Austin Walsh</w:t>
                            </w:r>
                          </w:p>
                          <w:p>
                            <w:pPr>
                              <w:rPr>
                                <w:b/>
                                <w:smallCaps/>
                              </w:rPr>
                            </w:pPr>
                          </w:p>
                          <w:p>
                            <w:r>
                              <w:rPr>
                                <w:b/>
                                <w:smallCaps/>
                              </w:rPr>
                              <w:t xml:space="preserve">         Principal:</w:t>
                            </w:r>
                            <w:r>
                              <w:rPr>
                                <w:b/>
                                <w:smallCaps/>
                              </w:rPr>
                              <w:tab/>
                            </w:r>
                            <w:r>
                              <w:rPr>
                                <w:b/>
                                <w:smallCaps/>
                              </w:rPr>
                              <w:tab/>
                            </w:r>
                            <w:r>
                              <w:rPr>
                                <w:b/>
                                <w:smallCaps/>
                              </w:rPr>
                              <w:tab/>
                            </w:r>
                            <w:r>
                              <w:rPr>
                                <w:b/>
                                <w:smallCaps/>
                              </w:rPr>
                              <w:tab/>
                            </w:r>
                            <w:r>
                              <w:rPr>
                                <w:b/>
                                <w:smallCaps/>
                              </w:rPr>
                              <w:tab/>
                            </w:r>
                            <w:r>
                              <w:rPr>
                                <w:b/>
                                <w:smallCaps/>
                              </w:rPr>
                              <w:tab/>
                              <w:t xml:space="preserve">             Mrs. Cara Donnelly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19" o:spid="_x0000_s1029" style="position:absolute;left:0;text-align:left;margin-left:4.6pt;margin-top:13.55pt;width:427.6pt;height:1in;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" o:allowincell="f" strokecolor="#0e479a" strokeweight="4.5pt">
                <v:fill r:id="rId10" o:title="" recolor="t" rotate="t" type="tile"/>
                <v:stroke linestyle="thinThin" joinstyle="miter"/>
                <v:shadow on="t" offset="4pt,4pt"/>
                <v:textbox>
                  <w:txbxContent>
                    <w:p>
                      <w:pPr>
                        <w:rPr>
                          <w:b/>
                          <w:smallCaps/>
                          <w:spacing w:val="20"/>
                        </w:rPr>
                      </w:pPr>
                      <w:r>
                        <w:rPr>
                          <w:b/>
                          <w:smallCaps/>
                        </w:rPr>
                        <w:t xml:space="preserve">        Board of Governors Chairperson:</w:t>
                      </w:r>
                      <w:r>
                        <w:rPr>
                          <w:b/>
                          <w:smallCaps/>
                        </w:rPr>
                        <w:tab/>
                      </w:r>
                      <w:r>
                        <w:rPr>
                          <w:b/>
                          <w:smallCaps/>
                        </w:rPr>
                        <w:tab/>
                      </w:r>
                      <w:r>
                        <w:rPr>
                          <w:b/>
                          <w:smallCaps/>
                          <w:spacing w:val="20"/>
                        </w:rPr>
                        <w:t>Mr. Austin Walsh</w:t>
                      </w:r>
                    </w:p>
                    <w:p>
                      <w:pPr>
                        <w:rPr>
                          <w:b/>
                          <w:smallCaps/>
                        </w:rPr>
                      </w:pPr>
                    </w:p>
                    <w:p>
                      <w:r>
                        <w:rPr>
                          <w:b/>
                          <w:smallCaps/>
                        </w:rPr>
                        <w:t xml:space="preserve">         Principal:</w:t>
                      </w:r>
                      <w:r>
                        <w:rPr>
                          <w:b/>
                          <w:smallCaps/>
                        </w:rPr>
                        <w:tab/>
                      </w:r>
                      <w:r>
                        <w:rPr>
                          <w:b/>
                          <w:smallCaps/>
                        </w:rPr>
                        <w:tab/>
                      </w:r>
                      <w:r>
                        <w:rPr>
                          <w:b/>
                          <w:smallCaps/>
                        </w:rPr>
                        <w:tab/>
                      </w:r>
                      <w:r>
                        <w:rPr>
                          <w:b/>
                          <w:smallCaps/>
                        </w:rPr>
                        <w:tab/>
                      </w:r>
                      <w:r>
                        <w:rPr>
                          <w:b/>
                          <w:smallCaps/>
                        </w:rPr>
                        <w:tab/>
                      </w:r>
                      <w:r>
                        <w:rPr>
                          <w:b/>
                          <w:smallCaps/>
                        </w:rPr>
                        <w:tab/>
                        <w:t xml:space="preserve">             Mrs. Cara Donnelly</w:t>
                      </w:r>
                    </w:p>
                  </w:txbxContent>
                </v:textbox>
                <w10:wrap anchorx="margin"/>
              </v:roundrect>
            </w:pict>
          </mc:Fallback>
        </mc:AlternateContent>
      </w:r>
    </w:p>
    <w:p>
      <w:pPr>
        <w:pStyle w:val="Subtitle"/>
        <w:rPr>
          <w:smallCaps/>
          <w:sz w:val="28"/>
        </w:rPr>
      </w:pPr>
    </w:p>
    <w:p>
      <w:pPr>
        <w:pStyle w:val="Subtitle"/>
        <w:jc w:val="center"/>
        <w:rPr>
          <w:smallCaps/>
          <w:sz w:val="28"/>
        </w:rPr>
      </w:pPr>
    </w:p>
    <w:p>
      <w:pPr>
        <w:pStyle w:val="Subtitle"/>
        <w:jc w:val="center"/>
        <w:rPr>
          <w:smallCaps/>
          <w:sz w:val="28"/>
        </w:rPr>
      </w:pPr>
      <w:r>
        <w:rPr>
          <w:smallCaps/>
          <w:sz w:val="28"/>
        </w:rPr>
        <w:t xml:space="preserve">   </w:t>
      </w: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spacing w:line="360" w:lineRule="auto"/>
        <w:jc w:val="both"/>
        <w:rPr>
          <w:b w:val="0"/>
        </w:rPr>
      </w:pPr>
      <w:r>
        <w:rPr>
          <w:b w:val="0"/>
        </w:rPr>
        <w:t xml:space="preserve">The school, situated in the village of </w:t>
      </w:r>
      <w:proofErr w:type="spellStart"/>
      <w:r>
        <w:rPr>
          <w:b w:val="0"/>
        </w:rPr>
        <w:t>Ballygawley</w:t>
      </w:r>
      <w:proofErr w:type="spellEnd"/>
      <w:r>
        <w:rPr>
          <w:b w:val="0"/>
        </w:rPr>
        <w:t xml:space="preserve">, has a present enrolment of 135 pupils and most pupils come from either the village or from within a radius of two to three miles from the school. </w:t>
      </w:r>
    </w:p>
    <w:p>
      <w:pPr>
        <w:pStyle w:val="Subtitle"/>
        <w:spacing w:line="360" w:lineRule="auto"/>
        <w:jc w:val="both"/>
        <w:rPr>
          <w:b w:val="0"/>
          <w:sz w:val="8"/>
        </w:rPr>
      </w:pPr>
    </w:p>
    <w:p>
      <w:pPr>
        <w:pStyle w:val="Subtitle"/>
        <w:spacing w:line="360" w:lineRule="auto"/>
        <w:jc w:val="both"/>
        <w:rPr>
          <w:b w:val="0"/>
        </w:rPr>
      </w:pPr>
      <w:r>
        <w:rPr>
          <w:b w:val="0"/>
        </w:rPr>
        <w:t xml:space="preserve">We have a teaching staff of five plus one part-time teacher. There are four classes in the main building and another in a mobile classroom. There is a large dining / assembly room, a library, staff room, Principal’s office and two smaller rooms, one of which is used by the school secretary and the other for Special Needs Support and visiting peripatetic music teachers. </w:t>
      </w:r>
    </w:p>
    <w:p>
      <w:pPr>
        <w:pStyle w:val="Subtitle"/>
        <w:jc w:val="both"/>
        <w:rPr>
          <w:b w:val="0"/>
          <w:sz w:val="16"/>
        </w:rPr>
      </w:pPr>
    </w:p>
    <w:p>
      <w:pPr>
        <w:pStyle w:val="Subtitle"/>
        <w:spacing w:line="360" w:lineRule="auto"/>
        <w:jc w:val="both"/>
        <w:rPr>
          <w:b w:val="0"/>
        </w:rPr>
      </w:pPr>
      <w:r>
        <w:rPr>
          <w:b w:val="0"/>
        </w:rPr>
        <w:t>As well as providing the normal primary school curriculum the school is involved in an on-going programme of activities, right across the curriculum, with neighbouring schools.</w:t>
      </w:r>
    </w:p>
    <w:p>
      <w:pPr>
        <w:pStyle w:val="Subtitle"/>
        <w:jc w:val="both"/>
        <w:rPr>
          <w:b w:val="0"/>
        </w:rPr>
      </w:pPr>
    </w:p>
    <w:p>
      <w:pPr>
        <w:pStyle w:val="Subtitle"/>
        <w:spacing w:line="360" w:lineRule="auto"/>
        <w:jc w:val="both"/>
        <w:rPr>
          <w:b w:val="0"/>
        </w:rPr>
      </w:pPr>
      <w:r>
        <w:rPr>
          <w:b w:val="0"/>
        </w:rPr>
        <w:t xml:space="preserve">The pupils are involved in regular sporting activities, both during the school day and as part of the schools after school provision. These include Gaelic football, soccer, Sporty tots, </w:t>
      </w:r>
      <w:proofErr w:type="gramStart"/>
      <w:r>
        <w:rPr>
          <w:b w:val="0"/>
        </w:rPr>
        <w:t>Multi-sports</w:t>
      </w:r>
      <w:proofErr w:type="gramEnd"/>
      <w:r>
        <w:rPr>
          <w:b w:val="0"/>
        </w:rPr>
        <w:t>, which include basketball / netball and volleyball, Yoga, handball etc. Key Stage 2 pupils also attend swimming lessons.  Pupils take part in our school’s Annual Sports Day. Some pupils also represent our school in cross country running and athletic events.</w:t>
      </w:r>
    </w:p>
    <w:p>
      <w:pPr>
        <w:pStyle w:val="Subtitle"/>
        <w:jc w:val="both"/>
        <w:rPr>
          <w:b w:val="0"/>
        </w:rPr>
      </w:pPr>
    </w:p>
    <w:p>
      <w:pPr>
        <w:pStyle w:val="Subtitle"/>
        <w:spacing w:line="360" w:lineRule="auto"/>
        <w:jc w:val="both"/>
        <w:rPr>
          <w:b w:val="0"/>
        </w:rPr>
      </w:pPr>
      <w:r>
        <w:rPr>
          <w:b w:val="0"/>
        </w:rPr>
        <w:t>Pupils are given the opportunity to play classical instruments such as violin, cello and flute. Pupils can avail of individual musical tuition from EA Southern Region tutors. The school also provides tuition in guitar and all children from Year 5 – 7 can avail of this. In addition to that which is provided within the curriculum, drama tuition is also catered for during school each Wednesday. The school presents an annual Christmas Production for parents and visitors. The choir in the school also participates in the preparation for the Sacraments of Confirmation, Holy Communion and Reconciliation.</w:t>
      </w:r>
    </w:p>
    <w:p>
      <w:pPr>
        <w:pStyle w:val="Subtitle"/>
        <w:spacing w:line="360" w:lineRule="auto"/>
        <w:rPr>
          <w:b w:val="0"/>
        </w:rPr>
      </w:pPr>
    </w:p>
    <w:p>
      <w:pPr>
        <w:pStyle w:val="Subtitle"/>
        <w:spacing w:line="360" w:lineRule="auto"/>
        <w:rPr>
          <w:b w:val="0"/>
          <w:sz w:val="28"/>
        </w:rPr>
      </w:pPr>
      <w:r>
        <w:rPr>
          <w:b w:val="0"/>
        </w:rPr>
        <w:t>The experienced and dedicated staff have the overall well-being of the children as their priority. A happy atmosphere permeates throughout the school allowing children to relax, and effective learning to take place.</w:t>
      </w:r>
    </w:p>
    <w:p>
      <w:pPr>
        <w:pStyle w:val="Heading5"/>
        <w:spacing w:line="240" w:lineRule="auto"/>
        <w:jc w:val="left"/>
        <w:rPr>
          <w:smallCaps/>
          <w:lang w:val="en-GB"/>
        </w:rPr>
      </w:pPr>
      <w:r>
        <w:rPr>
          <w:noProof/>
        </w:rPr>
        <w:lastRenderedPageBreak/>
        <w:drawing>
          <wp:anchor distT="0" distB="0" distL="114300" distR="114300" simplePos="0" relativeHeight="251754496" behindDoc="1" locked="0" layoutInCell="1" allowOverlap="1">
            <wp:simplePos x="0" y="0"/>
            <wp:positionH relativeFrom="column">
              <wp:posOffset>4170680</wp:posOffset>
            </wp:positionH>
            <wp:positionV relativeFrom="paragraph">
              <wp:posOffset>10160</wp:posOffset>
            </wp:positionV>
            <wp:extent cx="2112010" cy="1988820"/>
            <wp:effectExtent l="0" t="0" r="2540" b="0"/>
            <wp:wrapTight wrapText="bothSides">
              <wp:wrapPolygon edited="0">
                <wp:start x="8378" y="0"/>
                <wp:lineTo x="6819" y="621"/>
                <wp:lineTo x="2533" y="3103"/>
                <wp:lineTo x="1559" y="5172"/>
                <wp:lineTo x="584" y="6828"/>
                <wp:lineTo x="0" y="8897"/>
                <wp:lineTo x="0" y="11379"/>
                <wp:lineTo x="195" y="13448"/>
                <wp:lineTo x="1753" y="16759"/>
                <wp:lineTo x="1753" y="17172"/>
                <wp:lineTo x="5650" y="20276"/>
                <wp:lineTo x="8962" y="21310"/>
                <wp:lineTo x="9547" y="21310"/>
                <wp:lineTo x="11885" y="21310"/>
                <wp:lineTo x="12469" y="21310"/>
                <wp:lineTo x="15781" y="20276"/>
                <wp:lineTo x="16366" y="20069"/>
                <wp:lineTo x="19873" y="16759"/>
                <wp:lineTo x="21236" y="13448"/>
                <wp:lineTo x="21431" y="11586"/>
                <wp:lineTo x="21431" y="9103"/>
                <wp:lineTo x="20847" y="6828"/>
                <wp:lineTo x="19288" y="4138"/>
                <wp:lineTo x="18898" y="3103"/>
                <wp:lineTo x="14612" y="621"/>
                <wp:lineTo x="13054" y="0"/>
                <wp:lineTo x="8378" y="0"/>
              </wp:wrapPolygon>
            </wp:wrapTight>
            <wp:docPr id="3" name="Picture 3" descr="Two children playing in a small blue table&#10;&#10;Description automatically generated">
              <a:extLst xmlns:a="http://schemas.openxmlformats.org/drawingml/2006/main">
                <a:ext uri="{FF2B5EF4-FFF2-40B4-BE49-F238E27FC236}">
                  <a16:creationId xmlns:a16="http://schemas.microsoft.com/office/drawing/2014/main" id="{FDF91981-C583-9E29-6867-EE767DA6E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o children playing in a small blue table&#10;&#10;Description automatically generated">
                      <a:extLst>
                        <a:ext uri="{FF2B5EF4-FFF2-40B4-BE49-F238E27FC236}">
                          <a16:creationId xmlns:a16="http://schemas.microsoft.com/office/drawing/2014/main" id="{FDF91981-C583-9E29-6867-EE767DA6ED0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5241" t="6988" r="10898" b="6988"/>
                    <a:stretch/>
                  </pic:blipFill>
                  <pic:spPr>
                    <a:xfrm>
                      <a:off x="0" y="0"/>
                      <a:ext cx="2112010" cy="19888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pPr>
        <w:pStyle w:val="Heading5"/>
        <w:spacing w:line="240" w:lineRule="auto"/>
        <w:jc w:val="left"/>
        <w:rPr>
          <w:smallCaps/>
          <w:lang w:val="en-GB"/>
        </w:rPr>
      </w:pPr>
    </w:p>
    <w:p>
      <w:pPr>
        <w:pStyle w:val="Heading5"/>
        <w:spacing w:line="240" w:lineRule="auto"/>
        <w:jc w:val="left"/>
        <w:rPr>
          <w:spacing w:val="20"/>
          <w:sz w:val="32"/>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pacing w:val="20"/>
          <w:sz w:val="32"/>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 Hours</w:t>
      </w:r>
    </w:p>
    <w:p/>
    <w:p>
      <w:pPr>
        <w:pStyle w:val="Footer"/>
        <w:tabs>
          <w:tab w:val="clear" w:pos="4153"/>
          <w:tab w:val="clear" w:pos="8306"/>
        </w:tabs>
      </w:pPr>
      <w:r>
        <w:rPr>
          <w:b/>
          <w:color w:val="1F497D" w:themeColor="text2"/>
        </w:rPr>
        <w:t>Breakfast Club</w:t>
      </w:r>
      <w:r>
        <w:rPr>
          <w:b/>
          <w:color w:val="1F497D" w:themeColor="text2"/>
        </w:rPr>
        <w:tab/>
      </w:r>
      <w:r>
        <w:rPr>
          <w:b/>
          <w:color w:val="1F497D" w:themeColor="text2"/>
        </w:rPr>
        <w:tab/>
      </w:r>
      <w:r>
        <w:t>08.00 – 08.30</w:t>
      </w:r>
    </w:p>
    <w:p>
      <w:pPr>
        <w:pStyle w:val="Footer"/>
        <w:tabs>
          <w:tab w:val="clear" w:pos="4153"/>
          <w:tab w:val="clear" w:pos="8306"/>
        </w:tabs>
      </w:pPr>
      <w:r>
        <w:rPr>
          <w:b/>
          <w:color w:val="1F497D" w:themeColor="text2"/>
        </w:rPr>
        <w:t>School Begins:</w:t>
      </w:r>
      <w:r>
        <w:tab/>
      </w:r>
      <w:r>
        <w:tab/>
        <w:t>09.00</w:t>
      </w:r>
    </w:p>
    <w:p>
      <w:r>
        <w:rPr>
          <w:b/>
          <w:color w:val="1F497D" w:themeColor="text2"/>
        </w:rPr>
        <w:t>Break:</w:t>
      </w:r>
      <w:r>
        <w:tab/>
      </w:r>
      <w:r>
        <w:tab/>
      </w:r>
      <w:r>
        <w:tab/>
        <w:t>10.45-11.00</w:t>
      </w:r>
    </w:p>
    <w:p>
      <w:r>
        <w:rPr>
          <w:b/>
          <w:color w:val="1F497D" w:themeColor="text2"/>
        </w:rPr>
        <w:t>Lunch:</w:t>
      </w:r>
      <w:r>
        <w:tab/>
      </w:r>
      <w:r>
        <w:tab/>
      </w:r>
      <w:r>
        <w:tab/>
        <w:t>12.00 – 12.45 Year 1-3</w:t>
      </w:r>
    </w:p>
    <w:p>
      <w:r>
        <w:tab/>
      </w:r>
      <w:r>
        <w:tab/>
      </w:r>
      <w:r>
        <w:tab/>
      </w:r>
      <w:r>
        <w:tab/>
        <w:t>12.45 – 13.30 Year 4-7</w:t>
      </w:r>
    </w:p>
    <w:p>
      <w:r>
        <w:rPr>
          <w:b/>
          <w:color w:val="1F497D" w:themeColor="text2"/>
        </w:rPr>
        <w:t>School Ends:</w:t>
      </w:r>
      <w:r>
        <w:tab/>
      </w:r>
      <w:r>
        <w:tab/>
        <w:t xml:space="preserve">14.00 (years 1 &amp; 2)  </w:t>
      </w:r>
    </w:p>
    <w:p>
      <w:pPr>
        <w:ind w:left="1701" w:firstLine="567"/>
      </w:pPr>
      <w:r>
        <w:t>14.50-15.00 (years 3-7-staggered home time)</w:t>
      </w:r>
    </w:p>
    <w:p/>
    <w:p>
      <w:pPr>
        <w:jc w:val="both"/>
        <w:rPr>
          <w:b/>
        </w:rPr>
      </w:pPr>
    </w:p>
    <w:p>
      <w:pPr>
        <w:jc w:val="both"/>
        <w:rPr>
          <w:b/>
        </w:rPr>
      </w:pPr>
    </w:p>
    <w:p>
      <w:pPr>
        <w:jc w:val="both"/>
        <w:rPr>
          <w:b/>
        </w:rPr>
      </w:pPr>
      <w:r>
        <w:rPr>
          <w:b/>
        </w:rPr>
        <w:t>For the month of September, the Primary 1 children’s day ends at the earlier time of 12.00.</w:t>
      </w:r>
    </w:p>
    <w:p>
      <w:pPr>
        <w:jc w:val="both"/>
        <w:rPr>
          <w:b/>
        </w:rPr>
      </w:pPr>
    </w:p>
    <w:p>
      <w:pPr>
        <w:jc w:val="both"/>
      </w:pPr>
      <w:r>
        <w:t xml:space="preserve">Supervision of pupils begins at </w:t>
      </w:r>
      <w:r>
        <w:rPr>
          <w:b/>
        </w:rPr>
        <w:t>8.30am each morning</w:t>
      </w:r>
      <w:r>
        <w:t>. All children should be collected from school at the designated times unless engaged in school organised activities.</w:t>
      </w:r>
    </w:p>
    <w:p>
      <w:pPr>
        <w:jc w:val="both"/>
      </w:pPr>
    </w:p>
    <w:p>
      <w:pPr>
        <w:jc w:val="both"/>
      </w:pPr>
      <w:r>
        <w:t>The school will be closed during the months of July and August. All other planned holidays are distributed at the beginning of the academic year.</w:t>
      </w:r>
    </w:p>
    <w:p>
      <w:pPr>
        <w:jc w:val="both"/>
      </w:pPr>
    </w:p>
    <w:p>
      <w:pPr>
        <w:jc w:val="both"/>
      </w:pPr>
      <w:r>
        <w:t>It is the aim of St. Mary’s to fully involve parents in the education of their children and to inform and consult with them regularly about their children’s progress. The arrangements are:</w:t>
      </w:r>
    </w:p>
    <w:p>
      <w:pPr>
        <w:jc w:val="both"/>
      </w:pPr>
    </w:p>
    <w:p>
      <w:pPr>
        <w:pStyle w:val="Heading7"/>
      </w:pPr>
      <w:r>
        <w:t>Induction Programme</w:t>
      </w:r>
    </w:p>
    <w:p>
      <w:pPr>
        <w:numPr>
          <w:ilvl w:val="0"/>
          <w:numId w:val="40"/>
        </w:numPr>
        <w:tabs>
          <w:tab w:val="clear" w:pos="360"/>
          <w:tab w:val="num" w:pos="930"/>
        </w:tabs>
        <w:ind w:left="930"/>
      </w:pPr>
      <w:r>
        <w:t xml:space="preserve">Primary 1 </w:t>
      </w:r>
      <w:proofErr w:type="gramStart"/>
      <w:r>
        <w:t>children</w:t>
      </w:r>
      <w:proofErr w:type="gramEnd"/>
      <w:r>
        <w:t xml:space="preserve"> are invited into the school in June prior to enrolment.</w:t>
      </w:r>
    </w:p>
    <w:p/>
    <w:p>
      <w:pPr>
        <w:pStyle w:val="Heading7"/>
      </w:pPr>
      <w:r>
        <w:t>Progress Reports</w:t>
      </w:r>
    </w:p>
    <w:p>
      <w:pPr>
        <w:numPr>
          <w:ilvl w:val="0"/>
          <w:numId w:val="41"/>
        </w:numPr>
        <w:tabs>
          <w:tab w:val="clear" w:pos="360"/>
          <w:tab w:val="num" w:pos="930"/>
        </w:tabs>
        <w:ind w:left="930"/>
      </w:pPr>
      <w:r>
        <w:t xml:space="preserve">Mid- way during the first term Parents </w:t>
      </w:r>
      <w:proofErr w:type="gramStart"/>
      <w:r>
        <w:t>are</w:t>
      </w:r>
      <w:proofErr w:type="gramEnd"/>
      <w:r>
        <w:t xml:space="preserve"> invited to a consultation with their child’s class teacher to discuss the progress and the programme of study for the remainder of the year.</w:t>
      </w:r>
    </w:p>
    <w:p>
      <w:pPr>
        <w:ind w:left="930"/>
      </w:pPr>
    </w:p>
    <w:p>
      <w:pPr>
        <w:numPr>
          <w:ilvl w:val="0"/>
          <w:numId w:val="41"/>
        </w:numPr>
        <w:tabs>
          <w:tab w:val="clear" w:pos="360"/>
          <w:tab w:val="num" w:pos="930"/>
        </w:tabs>
        <w:ind w:left="930"/>
      </w:pPr>
      <w:r>
        <w:t>A written report is issued in June of each year in which the performance of the child in each of the Curricular Areas is reported.</w:t>
      </w:r>
    </w:p>
    <w:p/>
    <w:p>
      <w:pPr>
        <w:numPr>
          <w:ilvl w:val="0"/>
          <w:numId w:val="41"/>
        </w:numPr>
        <w:tabs>
          <w:tab w:val="clear" w:pos="360"/>
          <w:tab w:val="num" w:pos="930"/>
        </w:tabs>
        <w:ind w:left="930"/>
      </w:pPr>
      <w:r>
        <w:t xml:space="preserve">Parents are very welcome to contact the school to arrange additional meetings. </w:t>
      </w:r>
    </w:p>
    <w:p>
      <w:pPr>
        <w:pStyle w:val="ListParagraph"/>
      </w:pPr>
    </w:p>
    <w:p>
      <w:pPr>
        <w:pStyle w:val="ListParagraph"/>
      </w:pPr>
      <w:r>
        <w:rPr>
          <w:noProof/>
        </w:rPr>
        <w:drawing>
          <wp:anchor distT="0" distB="0" distL="114300" distR="114300" simplePos="0" relativeHeight="251759616" behindDoc="1" locked="0" layoutInCell="1" allowOverlap="1">
            <wp:simplePos x="0" y="0"/>
            <wp:positionH relativeFrom="column">
              <wp:posOffset>1171575</wp:posOffset>
            </wp:positionH>
            <wp:positionV relativeFrom="paragraph">
              <wp:posOffset>17145</wp:posOffset>
            </wp:positionV>
            <wp:extent cx="3530600" cy="2037715"/>
            <wp:effectExtent l="190500" t="190500" r="184150" b="191135"/>
            <wp:wrapTight wrapText="bothSides">
              <wp:wrapPolygon edited="0">
                <wp:start x="233" y="-2019"/>
                <wp:lineTo x="-1165" y="-1615"/>
                <wp:lineTo x="-1049" y="21203"/>
                <wp:lineTo x="117" y="23020"/>
                <wp:lineTo x="233" y="23424"/>
                <wp:lineTo x="21212" y="23424"/>
                <wp:lineTo x="21328" y="23020"/>
                <wp:lineTo x="22494" y="21203"/>
                <wp:lineTo x="22610" y="1615"/>
                <wp:lineTo x="21328" y="-1414"/>
                <wp:lineTo x="21212" y="-2019"/>
                <wp:lineTo x="233" y="-2019"/>
              </wp:wrapPolygon>
            </wp:wrapTight>
            <wp:docPr id="30" name="Picture 30">
              <a:extLst xmlns:a="http://schemas.openxmlformats.org/drawingml/2006/main">
                <a:ext uri="{FF2B5EF4-FFF2-40B4-BE49-F238E27FC236}">
                  <a16:creationId xmlns:a16="http://schemas.microsoft.com/office/drawing/2014/main" id="{DF179D65-AD1D-BD91-25F0-D3C603EEA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F179D65-AD1D-BD91-25F0-D3C603EEA34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9726" t="16235" r="11483" b="3144"/>
                    <a:stretch/>
                  </pic:blipFill>
                  <pic:spPr bwMode="auto">
                    <a:xfrm>
                      <a:off x="0" y="0"/>
                      <a:ext cx="3530600" cy="20377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ListParagraph"/>
      </w:pPr>
    </w:p>
    <w:p>
      <w:pPr>
        <w:pStyle w:val="ListParagraph"/>
      </w:pPr>
    </w:p>
    <w:p>
      <w:pPr>
        <w:pStyle w:val="ListParagraph"/>
      </w:pPr>
    </w:p>
    <w:p>
      <w:pPr>
        <w:pStyle w:val="ListParagraph"/>
      </w:pPr>
    </w:p>
    <w:p>
      <w:pPr>
        <w:pStyle w:val="ListParagraph"/>
      </w:pPr>
    </w:p>
    <w:p/>
    <w:p/>
    <w:p/>
    <w:p/>
    <w:p>
      <w:pPr>
        <w:tabs>
          <w:tab w:val="left" w:pos="8460"/>
        </w:tabs>
      </w:pPr>
    </w:p>
    <w:p/>
    <w:p>
      <w:pPr>
        <w:pStyle w:val="Subtitle"/>
        <w:rPr>
          <w:smallCaps/>
          <w:sz w:val="28"/>
        </w:rPr>
      </w:pPr>
      <w:r>
        <w:rPr>
          <w:noProof/>
        </w:rPr>
        <w:lastRenderedPageBreak/>
        <w:drawing>
          <wp:anchor distT="0" distB="0" distL="114300" distR="114300" simplePos="0" relativeHeight="251755520" behindDoc="1" locked="0" layoutInCell="1" allowOverlap="1">
            <wp:simplePos x="0" y="0"/>
            <wp:positionH relativeFrom="column">
              <wp:posOffset>-319405</wp:posOffset>
            </wp:positionH>
            <wp:positionV relativeFrom="paragraph">
              <wp:posOffset>218440</wp:posOffset>
            </wp:positionV>
            <wp:extent cx="3341370" cy="3027045"/>
            <wp:effectExtent l="4762" t="0" r="0" b="0"/>
            <wp:wrapTight wrapText="bothSides">
              <wp:wrapPolygon edited="0">
                <wp:start x="31" y="12662"/>
                <wp:lineTo x="154" y="14429"/>
                <wp:lineTo x="1385" y="17420"/>
                <wp:lineTo x="2124" y="17420"/>
                <wp:lineTo x="4095" y="19459"/>
                <wp:lineTo x="6065" y="20682"/>
                <wp:lineTo x="8035" y="21498"/>
                <wp:lineTo x="10129" y="21634"/>
                <wp:lineTo x="11976" y="21634"/>
                <wp:lineTo x="13946" y="21362"/>
                <wp:lineTo x="15917" y="20411"/>
                <wp:lineTo x="17887" y="19187"/>
                <wp:lineTo x="19857" y="16740"/>
                <wp:lineTo x="19857" y="16604"/>
                <wp:lineTo x="21458" y="11983"/>
                <wp:lineTo x="21458" y="11847"/>
                <wp:lineTo x="21458" y="9944"/>
                <wp:lineTo x="21458" y="9808"/>
                <wp:lineTo x="19857" y="5186"/>
                <wp:lineTo x="19857" y="5050"/>
                <wp:lineTo x="18010" y="2739"/>
                <wp:lineTo x="17887" y="2739"/>
                <wp:lineTo x="16409" y="1380"/>
                <wp:lineTo x="15917" y="1380"/>
                <wp:lineTo x="15917" y="156"/>
                <wp:lineTo x="6065" y="156"/>
                <wp:lineTo x="6065" y="836"/>
                <wp:lineTo x="4095" y="836"/>
                <wp:lineTo x="4095" y="2059"/>
                <wp:lineTo x="2124" y="2059"/>
                <wp:lineTo x="2124" y="4098"/>
                <wp:lineTo x="154" y="4098"/>
                <wp:lineTo x="31" y="9128"/>
                <wp:lineTo x="31" y="12662"/>
              </wp:wrapPolygon>
            </wp:wrapTight>
            <wp:docPr id="6" name="Picture 6">
              <a:extLst xmlns:a="http://schemas.openxmlformats.org/drawingml/2006/main">
                <a:ext uri="{FF2B5EF4-FFF2-40B4-BE49-F238E27FC236}">
                  <a16:creationId xmlns:a16="http://schemas.microsoft.com/office/drawing/2014/main" id="{0B1ED1C4-47C7-1EF7-B570-B009FA505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1ED1C4-47C7-1EF7-B570-B009FA505F12}"/>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41370" cy="3027045"/>
                    </a:xfrm>
                    <a:prstGeom prst="ellipse">
                      <a:avLst/>
                    </a:prstGeom>
                    <a:ln>
                      <a:noFill/>
                    </a:ln>
                    <a:effectLst>
                      <a:softEdge rad="112500"/>
                    </a:effectLst>
                  </pic:spPr>
                </pic:pic>
              </a:graphicData>
            </a:graphic>
          </wp:anchor>
        </w:drawing>
      </w:r>
    </w:p>
    <w:p>
      <w:pPr>
        <w:pStyle w:val="Subtitle"/>
        <w:rPr>
          <w:smallCaps/>
          <w:sz w:val="28"/>
        </w:rPr>
      </w:pPr>
    </w:p>
    <w:p>
      <w:pPr>
        <w:pStyle w:val="Subtitle"/>
        <w:rPr>
          <w:smallCaps/>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r>
        <w:rPr>
          <w:smallCaps/>
          <w:noProof/>
          <w:sz w:val="20"/>
          <w:lang w:eastAsia="en-GB"/>
        </w:rPr>
        <mc:AlternateContent>
          <mc:Choice Requires="wps">
            <w:drawing>
              <wp:anchor distT="0" distB="0" distL="114300" distR="114300" simplePos="0" relativeHeight="251665408" behindDoc="0" locked="0" layoutInCell="1" allowOverlap="1">
                <wp:simplePos x="0" y="0"/>
                <wp:positionH relativeFrom="column">
                  <wp:posOffset>3188468</wp:posOffset>
                </wp:positionH>
                <wp:positionV relativeFrom="paragraph">
                  <wp:posOffset>33566</wp:posOffset>
                </wp:positionV>
                <wp:extent cx="1524000" cy="1485900"/>
                <wp:effectExtent l="19050" t="19050" r="95250" b="95250"/>
                <wp:wrapNone/>
                <wp:docPr id="2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85900"/>
                        </a:xfrm>
                        <a:prstGeom prst="roundRect">
                          <a:avLst/>
                        </a:prstGeom>
                        <a:solidFill>
                          <a:srgbClr val="FFFFFF"/>
                        </a:solidFill>
                        <a:ln w="38100">
                          <a:solidFill>
                            <a:srgbClr val="0E479A"/>
                          </a:solidFill>
                          <a:miter lim="800000"/>
                          <a:headEnd/>
                          <a:tailEnd/>
                        </a:ln>
                        <a:effectLst>
                          <a:outerShdw dist="107763" dir="2700000" algn="ctr" rotWithShape="0">
                            <a:srgbClr val="808080"/>
                          </a:outerShdw>
                        </a:effectLst>
                      </wps:spPr>
                      <wps:txbx>
                        <w:txbxContent>
                          <w:p/>
                          <w:p>
                            <w:pPr>
                              <w:jc w:val="center"/>
                              <w:rPr>
                                <w:i/>
                                <w:sz w:val="32"/>
                              </w:rPr>
                            </w:pPr>
                            <w:r>
                              <w:rPr>
                                <w:i/>
                                <w:sz w:val="32"/>
                              </w:rPr>
                              <w:t>Play based learning in Foundation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172" o:spid="_x0000_s1030" style="position:absolute;left:0;text-align:left;margin-left:251.05pt;margin-top:2.65pt;width:120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" strokecolor="#0e479a" strokeweight="3pt">
                <v:stroke joinstyle="miter"/>
                <v:shadow on="t" offset="6pt,6pt"/>
                <v:textbox>
                  <w:txbxContent>
                    <w:p/>
                    <w:p>
                      <w:pPr>
                        <w:jc w:val="center"/>
                        <w:rPr>
                          <w:i/>
                          <w:sz w:val="32"/>
                        </w:rPr>
                      </w:pPr>
                      <w:r>
                        <w:rPr>
                          <w:i/>
                          <w:sz w:val="32"/>
                        </w:rPr>
                        <w:t>Play based learning in Foundation Stage</w:t>
                      </w:r>
                    </w:p>
                  </w:txbxContent>
                </v:textbox>
              </v:roundrect>
            </w:pict>
          </mc:Fallback>
        </mc:AlternateContent>
      </w: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r>
        <w:rPr>
          <w:noProof/>
          <w:lang w:eastAsia="en-GB"/>
        </w:rPr>
        <w:drawing>
          <wp:anchor distT="0" distB="0" distL="114300" distR="114300" simplePos="0" relativeHeight="251751424" behindDoc="1" locked="0" layoutInCell="1" allowOverlap="1">
            <wp:simplePos x="0" y="0"/>
            <wp:positionH relativeFrom="margin">
              <wp:posOffset>3383915</wp:posOffset>
            </wp:positionH>
            <wp:positionV relativeFrom="paragraph">
              <wp:posOffset>6350</wp:posOffset>
            </wp:positionV>
            <wp:extent cx="2608580" cy="2228215"/>
            <wp:effectExtent l="0" t="0" r="1270" b="635"/>
            <wp:wrapTight wrapText="bothSides">
              <wp:wrapPolygon edited="0">
                <wp:start x="0" y="0"/>
                <wp:lineTo x="0" y="21421"/>
                <wp:lineTo x="21453" y="21421"/>
                <wp:lineTo x="21453" y="0"/>
                <wp:lineTo x="0" y="0"/>
              </wp:wrapPolygon>
            </wp:wrapTight>
            <wp:docPr id="2" name="Picture 2" descr="Image result for M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hletics"/>
                    <pic:cNvPicPr>
                      <a:picLocks noChangeAspect="1" noChangeArrowheads="1"/>
                    </pic:cNvPicPr>
                  </pic:nvPicPr>
                  <pic:blipFill rotWithShape="1">
                    <a:blip r:embed="rId14">
                      <a:extLst>
                        <a:ext uri="{28A0092B-C50C-407E-A947-70E740481C1C}">
                          <a14:useLocalDpi xmlns:a14="http://schemas.microsoft.com/office/drawing/2010/main" val="0"/>
                        </a:ext>
                      </a:extLst>
                    </a:blip>
                    <a:srcRect l="28488" t="7468" r="26210" b="30311"/>
                    <a:stretch/>
                  </pic:blipFill>
                  <pic:spPr bwMode="auto">
                    <a:xfrm>
                      <a:off x="0" y="0"/>
                      <a:ext cx="2608580" cy="222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Subtitle"/>
        <w:jc w:val="center"/>
        <w:rPr>
          <w:smallCaps/>
          <w:sz w:val="28"/>
        </w:rPr>
      </w:pPr>
      <w:r>
        <w:rPr>
          <w:noProof/>
          <w:lang w:eastAsia="en-GB"/>
        </w:rPr>
        <w:drawing>
          <wp:anchor distT="0" distB="0" distL="114300" distR="114300" simplePos="0" relativeHeight="251750400" behindDoc="1" locked="0" layoutInCell="1" allowOverlap="1">
            <wp:simplePos x="0" y="0"/>
            <wp:positionH relativeFrom="margin">
              <wp:posOffset>-53975</wp:posOffset>
            </wp:positionH>
            <wp:positionV relativeFrom="paragraph">
              <wp:posOffset>194310</wp:posOffset>
            </wp:positionV>
            <wp:extent cx="2771775" cy="1217930"/>
            <wp:effectExtent l="133350" t="476250" r="104775" b="477520"/>
            <wp:wrapTight wrapText="bothSides">
              <wp:wrapPolygon edited="0">
                <wp:start x="21155" y="-457"/>
                <wp:lineTo x="15784" y="-5380"/>
                <wp:lineTo x="14897" y="-366"/>
                <wp:lineTo x="9389" y="-5415"/>
                <wp:lineTo x="8501" y="-401"/>
                <wp:lineTo x="2993" y="-5450"/>
                <wp:lineTo x="2106" y="-436"/>
                <wp:lineTo x="316" y="-2077"/>
                <wp:lineTo x="-297" y="3190"/>
                <wp:lineTo x="-260" y="21070"/>
                <wp:lineTo x="291" y="21575"/>
                <wp:lineTo x="19946" y="21745"/>
                <wp:lineTo x="21742" y="17928"/>
                <wp:lineTo x="22212" y="16174"/>
                <wp:lineTo x="21996" y="11970"/>
                <wp:lineTo x="22746" y="6829"/>
                <wp:lineTo x="22057" y="6198"/>
                <wp:lineTo x="22669" y="931"/>
                <wp:lineTo x="21705" y="48"/>
                <wp:lineTo x="21155" y="-457"/>
              </wp:wrapPolygon>
            </wp:wrapTight>
            <wp:docPr id="51" name="Picture 51" descr="Image result for accelerated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celerated rea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283662">
                      <a:off x="0" y="0"/>
                      <a:ext cx="277177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r>
        <w:rPr>
          <w:noProof/>
        </w:rPr>
        <w:drawing>
          <wp:anchor distT="0" distB="0" distL="114300" distR="114300" simplePos="0" relativeHeight="251756544" behindDoc="1" locked="0" layoutInCell="1" allowOverlap="1">
            <wp:simplePos x="0" y="0"/>
            <wp:positionH relativeFrom="margin">
              <wp:align>left</wp:align>
            </wp:positionH>
            <wp:positionV relativeFrom="paragraph">
              <wp:posOffset>8890</wp:posOffset>
            </wp:positionV>
            <wp:extent cx="3987165" cy="2915920"/>
            <wp:effectExtent l="0" t="0" r="0" b="0"/>
            <wp:wrapTight wrapText="bothSides">
              <wp:wrapPolygon edited="0">
                <wp:start x="413" y="0"/>
                <wp:lineTo x="0" y="282"/>
                <wp:lineTo x="0" y="21308"/>
                <wp:lineTo x="413" y="21449"/>
                <wp:lineTo x="21053" y="21449"/>
                <wp:lineTo x="21466" y="21308"/>
                <wp:lineTo x="21466" y="282"/>
                <wp:lineTo x="21053" y="0"/>
                <wp:lineTo x="413" y="0"/>
              </wp:wrapPolygon>
            </wp:wrapTight>
            <wp:docPr id="8" name="Picture 8">
              <a:extLst xmlns:a="http://schemas.openxmlformats.org/drawingml/2006/main">
                <a:ext uri="{FF2B5EF4-FFF2-40B4-BE49-F238E27FC236}">
                  <a16:creationId xmlns:a16="http://schemas.microsoft.com/office/drawing/2014/main" id="{84F49981-4A53-B820-5649-9D97930BF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F49981-4A53-B820-5649-9D97930BF62D}"/>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908" t="29809" r="7202" b="23629"/>
                    <a:stretch/>
                  </pic:blipFill>
                  <pic:spPr bwMode="auto">
                    <a:xfrm>
                      <a:off x="0" y="0"/>
                      <a:ext cx="3987165" cy="29159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Subtitle"/>
        <w:jc w:val="center"/>
        <w:rPr>
          <w:smallCaps/>
          <w:sz w:val="28"/>
        </w:rPr>
      </w:pPr>
    </w:p>
    <w:p>
      <w:pPr>
        <w:pStyle w:val="Subtitle"/>
        <w:jc w:val="center"/>
        <w:rPr>
          <w:smallCaps/>
          <w:sz w:val="28"/>
        </w:rPr>
      </w:pPr>
      <w:r>
        <w:rPr>
          <w:smallCaps/>
          <w:noProof/>
          <w:sz w:val="20"/>
          <w:lang w:eastAsia="en-GB"/>
        </w:rPr>
        <mc:AlternateContent>
          <mc:Choice Requires="wps">
            <w:drawing>
              <wp:anchor distT="0" distB="0" distL="114300" distR="114300" simplePos="0" relativeHeight="251758592" behindDoc="0" locked="0" layoutInCell="1" allowOverlap="1">
                <wp:simplePos x="0" y="0"/>
                <wp:positionH relativeFrom="column">
                  <wp:posOffset>4268086</wp:posOffset>
                </wp:positionH>
                <wp:positionV relativeFrom="paragraph">
                  <wp:posOffset>15771</wp:posOffset>
                </wp:positionV>
                <wp:extent cx="1524000" cy="1485900"/>
                <wp:effectExtent l="19050" t="19050" r="95250" b="95250"/>
                <wp:wrapNone/>
                <wp:docPr id="1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85900"/>
                        </a:xfrm>
                        <a:prstGeom prst="roundRect">
                          <a:avLst/>
                        </a:prstGeom>
                        <a:solidFill>
                          <a:srgbClr val="FFFFFF"/>
                        </a:solidFill>
                        <a:ln w="38100">
                          <a:solidFill>
                            <a:srgbClr val="0E479A"/>
                          </a:solidFill>
                          <a:miter lim="800000"/>
                          <a:headEnd/>
                          <a:tailEnd/>
                        </a:ln>
                        <a:effectLst>
                          <a:outerShdw dist="107763" dir="2700000" algn="ctr" rotWithShape="0">
                            <a:srgbClr val="808080"/>
                          </a:outerShdw>
                        </a:effectLst>
                      </wps:spPr>
                      <wps:txbx>
                        <w:txbxContent>
                          <w:p>
                            <w:pPr>
                              <w:rPr>
                                <w:sz w:val="36"/>
                                <w:szCs w:val="36"/>
                              </w:rPr>
                            </w:pPr>
                          </w:p>
                          <w:p>
                            <w:pPr>
                              <w:jc w:val="center"/>
                              <w:rPr>
                                <w:i/>
                                <w:sz w:val="36"/>
                                <w:szCs w:val="36"/>
                              </w:rPr>
                            </w:pPr>
                            <w:r>
                              <w:rPr>
                                <w:i/>
                                <w:sz w:val="36"/>
                                <w:szCs w:val="36"/>
                              </w:rPr>
                              <w:t>Cross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336.05pt;margin-top:1.25pt;width:120pt;height:1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" strokecolor="#0e479a" strokeweight="3pt">
                <v:stroke joinstyle="miter"/>
                <v:shadow on="t" offset="6pt,6pt"/>
                <v:textbox>
                  <w:txbxContent>
                    <w:p>
                      <w:pPr>
                        <w:rPr>
                          <w:sz w:val="36"/>
                          <w:szCs w:val="36"/>
                        </w:rPr>
                      </w:pPr>
                    </w:p>
                    <w:p>
                      <w:pPr>
                        <w:jc w:val="center"/>
                        <w:rPr>
                          <w:i/>
                          <w:sz w:val="36"/>
                          <w:szCs w:val="36"/>
                        </w:rPr>
                      </w:pPr>
                      <w:r>
                        <w:rPr>
                          <w:i/>
                          <w:sz w:val="36"/>
                          <w:szCs w:val="36"/>
                        </w:rPr>
                        <w:t>Cross Country</w:t>
                      </w:r>
                    </w:p>
                  </w:txbxContent>
                </v:textbox>
              </v:roundrect>
            </w:pict>
          </mc:Fallback>
        </mc:AlternateContent>
      </w: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p>
    <w:p>
      <w:pPr>
        <w:pStyle w:val="Subtitle"/>
        <w:jc w:val="center"/>
        <w:rPr>
          <w:smallCaps/>
          <w:sz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margin">
                  <wp:posOffset>185420</wp:posOffset>
                </wp:positionH>
                <wp:positionV relativeFrom="paragraph">
                  <wp:posOffset>-304800</wp:posOffset>
                </wp:positionV>
                <wp:extent cx="369951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99510" cy="628650"/>
                        </a:xfrm>
                        <a:prstGeom prst="rect">
                          <a:avLst/>
                        </a:prstGeom>
                        <a:noFill/>
                        <a:ln>
                          <a:noFill/>
                        </a:ln>
                        <a:effectLst/>
                      </wps:spPr>
                      <wps:txbx>
                        <w:txbxContent>
                          <w:p>
                            <w:pPr>
                              <w:pStyle w:val="Subtitle"/>
                              <w:jc w:val="center"/>
                              <w:rPr>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School Personnel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2" type="#_x0000_t202" style="position:absolute;left:0;text-align:left;margin-left:14.6pt;margin-top:-24pt;width:291.3pt;height:49.5pt;z-index:2516961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" filled="f" stroked="f">
                <v:textbox>
                  <w:txbxContent>
                    <w:p>
                      <w:pPr>
                        <w:pStyle w:val="Subtitle"/>
                        <w:jc w:val="center"/>
                        <w:rPr>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School Personnel </w:t>
                      </w:r>
                    </w:p>
                  </w:txbxContent>
                </v:textbox>
                <w10:wrap anchorx="margin"/>
              </v:shape>
            </w:pict>
          </mc:Fallback>
        </mc:AlternateContent>
      </w:r>
      <w:r>
        <w:rPr>
          <w:noProof/>
          <w:lang w:eastAsia="en-GB"/>
        </w:rPr>
        <mc:AlternateContent>
          <mc:Choice Requires="wps">
            <w:drawing>
              <wp:anchor distT="0" distB="0" distL="114300" distR="114300" simplePos="0" relativeHeight="251638784" behindDoc="1" locked="0" layoutInCell="0" allowOverlap="1">
                <wp:simplePos x="0" y="0"/>
                <wp:positionH relativeFrom="margin">
                  <wp:align>left</wp:align>
                </wp:positionH>
                <wp:positionV relativeFrom="paragraph">
                  <wp:posOffset>-304800</wp:posOffset>
                </wp:positionV>
                <wp:extent cx="3816985" cy="685800"/>
                <wp:effectExtent l="19050" t="19050" r="69215" b="57150"/>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985" cy="685800"/>
                        </a:xfrm>
                        <a:prstGeom prst="rect">
                          <a:avLst/>
                        </a:prstGeom>
                        <a:solidFill>
                          <a:srgbClr val="FFFFFF"/>
                        </a:solidFill>
                        <a:ln w="38100">
                          <a:solidFill>
                            <a:srgbClr val="0E479A"/>
                          </a:solidFill>
                          <a:miter lim="800000"/>
                          <a:headEnd/>
                          <a:tailEnd/>
                        </a:ln>
                        <a:effectLst>
                          <a:outerShdw dist="63500" dir="2212194" algn="ctr" rotWithShape="0">
                            <a:srgbClr val="808080"/>
                          </a:outerShdw>
                        </a:effectLst>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3" style="position:absolute;left:0;text-align:left;margin-left:0;margin-top:-24pt;width:300.55pt;height:5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" o:allowincell="f" strokecolor="#0e479a" strokeweight="3pt">
                <v:shadow on="t" offset="4pt,3pt"/>
                <v:textbox>
                  <w:txbxContent>
                    <w:p/>
                  </w:txbxContent>
                </v:textbox>
                <w10:wrap anchorx="margin"/>
              </v:rect>
            </w:pict>
          </mc:Fallback>
        </mc:AlternateContent>
      </w:r>
    </w:p>
    <w:p>
      <w:pPr>
        <w:pStyle w:val="Subtitle"/>
        <w:jc w:val="center"/>
        <w:rPr>
          <w:smallCaps/>
          <w:sz w:val="28"/>
        </w:rPr>
      </w:pPr>
    </w:p>
    <w:p>
      <w:pPr>
        <w:pStyle w:val="Subtitle"/>
        <w:jc w:val="center"/>
        <w:rPr>
          <w:smallCaps/>
          <w:sz w:val="28"/>
        </w:rPr>
      </w:pPr>
    </w:p>
    <w:p>
      <w:pPr>
        <w:pStyle w:val="Subtitle"/>
      </w:pPr>
      <w:r>
        <w:rPr>
          <w:smallCaps/>
          <w:noProof/>
          <w:sz w:val="20"/>
          <w:lang w:eastAsia="en-GB"/>
        </w:rPr>
        <mc:AlternateContent>
          <mc:Choice Requires="wps">
            <w:drawing>
              <wp:anchor distT="0" distB="0" distL="114300" distR="114300" simplePos="0" relativeHeight="251628544" behindDoc="1" locked="0" layoutInCell="1" allowOverlap="1">
                <wp:simplePos x="0" y="0"/>
                <wp:positionH relativeFrom="column">
                  <wp:posOffset>2628900</wp:posOffset>
                </wp:positionH>
                <wp:positionV relativeFrom="paragraph">
                  <wp:posOffset>644525</wp:posOffset>
                </wp:positionV>
                <wp:extent cx="457200" cy="228600"/>
                <wp:effectExtent l="0" t="0" r="0" b="0"/>
                <wp:wrapNone/>
                <wp:docPr id="2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FF114" id="Rectangle 187" o:spid="_x0000_s1026" style="position:absolute;margin-left:207pt;margin-top:50.75pt;width:36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" strokecolor="white"/>
            </w:pict>
          </mc:Fallback>
        </mc:AlternateContent>
      </w: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Governors</w:t>
      </w:r>
    </w:p>
    <w:p>
      <w:pPr>
        <w:pStyle w:val="Subtitle"/>
        <w:rPr>
          <w:smallCaps/>
        </w:rPr>
      </w:pPr>
    </w:p>
    <w:p>
      <w:pPr>
        <w:autoSpaceDE w:val="0"/>
        <w:autoSpaceDN w:val="0"/>
        <w:adjustRightInd w:val="0"/>
        <w:spacing w:line="276" w:lineRule="auto"/>
        <w:rPr>
          <w:iCs/>
          <w:sz w:val="23"/>
          <w:szCs w:val="23"/>
          <w:lang w:eastAsia="en-GB"/>
        </w:rPr>
      </w:pPr>
      <w:r>
        <w:rPr>
          <w:iCs/>
          <w:sz w:val="23"/>
          <w:szCs w:val="23"/>
          <w:lang w:eastAsia="en-GB"/>
        </w:rPr>
        <w:t>Mr Austin Walsh (</w:t>
      </w:r>
      <w:proofErr w:type="gramStart"/>
      <w:r>
        <w:rPr>
          <w:iCs/>
          <w:sz w:val="23"/>
          <w:szCs w:val="23"/>
          <w:lang w:eastAsia="en-GB"/>
        </w:rPr>
        <w:t xml:space="preserve">Chair)   </w:t>
      </w:r>
      <w:proofErr w:type="gramEnd"/>
      <w:r>
        <w:rPr>
          <w:iCs/>
          <w:sz w:val="23"/>
          <w:szCs w:val="23"/>
          <w:lang w:eastAsia="en-GB"/>
        </w:rPr>
        <w:t xml:space="preserve">     </w:t>
      </w:r>
      <w:r>
        <w:rPr>
          <w:iCs/>
          <w:sz w:val="23"/>
          <w:szCs w:val="23"/>
          <w:lang w:eastAsia="en-GB"/>
        </w:rPr>
        <w:tab/>
        <w:t xml:space="preserve">          Trustee Representative</w:t>
      </w:r>
    </w:p>
    <w:p>
      <w:pPr>
        <w:autoSpaceDE w:val="0"/>
        <w:autoSpaceDN w:val="0"/>
        <w:adjustRightInd w:val="0"/>
        <w:spacing w:line="276" w:lineRule="auto"/>
        <w:rPr>
          <w:iCs/>
          <w:sz w:val="23"/>
          <w:szCs w:val="23"/>
          <w:lang w:eastAsia="en-GB"/>
        </w:rPr>
      </w:pPr>
      <w:r>
        <w:rPr>
          <w:iCs/>
          <w:sz w:val="23"/>
          <w:szCs w:val="23"/>
          <w:lang w:eastAsia="en-GB"/>
        </w:rPr>
        <w:t>Mr Garrett Loughran</w:t>
      </w:r>
      <w:r>
        <w:rPr>
          <w:iCs/>
          <w:sz w:val="23"/>
          <w:szCs w:val="23"/>
          <w:lang w:eastAsia="en-GB"/>
        </w:rPr>
        <w:tab/>
        <w:t xml:space="preserve">              </w:t>
      </w:r>
      <w:r>
        <w:rPr>
          <w:iCs/>
          <w:sz w:val="23"/>
          <w:szCs w:val="23"/>
          <w:lang w:eastAsia="en-GB"/>
        </w:rPr>
        <w:tab/>
        <w:t>Trustee Representative</w:t>
      </w:r>
      <w:r>
        <w:rPr>
          <w:iCs/>
          <w:sz w:val="23"/>
          <w:szCs w:val="23"/>
          <w:lang w:eastAsia="en-GB"/>
        </w:rPr>
        <w:tab/>
      </w:r>
      <w:r>
        <w:rPr>
          <w:iCs/>
          <w:sz w:val="23"/>
          <w:szCs w:val="23"/>
          <w:lang w:eastAsia="en-GB"/>
        </w:rPr>
        <w:tab/>
      </w:r>
    </w:p>
    <w:p>
      <w:pPr>
        <w:autoSpaceDE w:val="0"/>
        <w:autoSpaceDN w:val="0"/>
        <w:adjustRightInd w:val="0"/>
        <w:spacing w:line="276" w:lineRule="auto"/>
        <w:rPr>
          <w:iCs/>
          <w:sz w:val="23"/>
          <w:szCs w:val="23"/>
          <w:lang w:eastAsia="en-GB"/>
        </w:rPr>
      </w:pPr>
      <w:r>
        <w:rPr>
          <w:iCs/>
          <w:sz w:val="23"/>
          <w:szCs w:val="23"/>
          <w:lang w:eastAsia="en-GB"/>
        </w:rPr>
        <w:t>Mrs Una Canavan</w:t>
      </w:r>
      <w:r>
        <w:rPr>
          <w:iCs/>
          <w:sz w:val="23"/>
          <w:szCs w:val="23"/>
          <w:lang w:eastAsia="en-GB"/>
        </w:rPr>
        <w:tab/>
      </w:r>
      <w:r>
        <w:rPr>
          <w:iCs/>
          <w:sz w:val="23"/>
          <w:szCs w:val="23"/>
          <w:lang w:eastAsia="en-GB"/>
        </w:rPr>
        <w:tab/>
      </w:r>
      <w:r>
        <w:rPr>
          <w:iCs/>
          <w:sz w:val="23"/>
          <w:szCs w:val="23"/>
          <w:lang w:eastAsia="en-GB"/>
        </w:rPr>
        <w:tab/>
      </w:r>
      <w:r>
        <w:rPr>
          <w:iCs/>
          <w:sz w:val="23"/>
          <w:szCs w:val="23"/>
          <w:lang w:eastAsia="en-GB"/>
        </w:rPr>
        <w:tab/>
        <w:t>DENI Representative</w:t>
      </w:r>
    </w:p>
    <w:p>
      <w:pPr>
        <w:autoSpaceDE w:val="0"/>
        <w:autoSpaceDN w:val="0"/>
        <w:adjustRightInd w:val="0"/>
        <w:spacing w:line="276" w:lineRule="auto"/>
        <w:rPr>
          <w:iCs/>
          <w:sz w:val="23"/>
          <w:szCs w:val="23"/>
          <w:lang w:eastAsia="en-GB"/>
        </w:rPr>
      </w:pPr>
      <w:r>
        <w:rPr>
          <w:iCs/>
          <w:sz w:val="23"/>
          <w:szCs w:val="23"/>
          <w:lang w:eastAsia="en-GB"/>
        </w:rPr>
        <w:t>Mr Ruairi Maguire</w:t>
      </w:r>
      <w:r>
        <w:rPr>
          <w:iCs/>
          <w:sz w:val="23"/>
          <w:szCs w:val="23"/>
          <w:lang w:eastAsia="en-GB"/>
        </w:rPr>
        <w:tab/>
      </w:r>
      <w:r>
        <w:rPr>
          <w:iCs/>
          <w:sz w:val="23"/>
          <w:szCs w:val="23"/>
          <w:lang w:eastAsia="en-GB"/>
        </w:rPr>
        <w:tab/>
      </w:r>
      <w:r>
        <w:rPr>
          <w:iCs/>
          <w:sz w:val="23"/>
          <w:szCs w:val="23"/>
          <w:lang w:eastAsia="en-GB"/>
        </w:rPr>
        <w:tab/>
        <w:t>SELB Representative</w:t>
      </w:r>
    </w:p>
    <w:p>
      <w:pPr>
        <w:autoSpaceDE w:val="0"/>
        <w:autoSpaceDN w:val="0"/>
        <w:adjustRightInd w:val="0"/>
        <w:spacing w:line="276" w:lineRule="auto"/>
        <w:rPr>
          <w:iCs/>
          <w:sz w:val="23"/>
          <w:szCs w:val="23"/>
          <w:lang w:eastAsia="en-GB"/>
        </w:rPr>
      </w:pPr>
      <w:r>
        <w:rPr>
          <w:iCs/>
          <w:sz w:val="23"/>
          <w:szCs w:val="23"/>
          <w:lang w:eastAsia="en-GB"/>
        </w:rPr>
        <w:t xml:space="preserve">Mr Michael Mc </w:t>
      </w:r>
      <w:proofErr w:type="spellStart"/>
      <w:r>
        <w:rPr>
          <w:iCs/>
          <w:sz w:val="23"/>
          <w:szCs w:val="23"/>
          <w:lang w:eastAsia="en-GB"/>
        </w:rPr>
        <w:t>Crory</w:t>
      </w:r>
      <w:proofErr w:type="spellEnd"/>
      <w:r>
        <w:rPr>
          <w:iCs/>
          <w:sz w:val="23"/>
          <w:szCs w:val="23"/>
          <w:lang w:eastAsia="en-GB"/>
        </w:rPr>
        <w:tab/>
      </w:r>
      <w:r>
        <w:rPr>
          <w:iCs/>
          <w:sz w:val="23"/>
          <w:szCs w:val="23"/>
          <w:lang w:eastAsia="en-GB"/>
        </w:rPr>
        <w:tab/>
      </w:r>
      <w:r>
        <w:rPr>
          <w:iCs/>
          <w:sz w:val="23"/>
          <w:szCs w:val="23"/>
          <w:lang w:eastAsia="en-GB"/>
        </w:rPr>
        <w:tab/>
        <w:t>SELB Representative</w:t>
      </w:r>
      <w:r>
        <w:rPr>
          <w:iCs/>
          <w:sz w:val="23"/>
          <w:szCs w:val="23"/>
          <w:lang w:eastAsia="en-GB"/>
        </w:rPr>
        <w:tab/>
      </w:r>
    </w:p>
    <w:p>
      <w:pPr>
        <w:autoSpaceDE w:val="0"/>
        <w:autoSpaceDN w:val="0"/>
        <w:adjustRightInd w:val="0"/>
        <w:spacing w:line="276" w:lineRule="auto"/>
        <w:rPr>
          <w:iCs/>
          <w:sz w:val="23"/>
          <w:szCs w:val="23"/>
          <w:lang w:eastAsia="en-GB"/>
        </w:rPr>
      </w:pPr>
      <w:r>
        <w:rPr>
          <w:iCs/>
          <w:sz w:val="23"/>
          <w:szCs w:val="23"/>
          <w:lang w:eastAsia="en-GB"/>
        </w:rPr>
        <w:t>Mr Stephen Donaghy</w:t>
      </w:r>
      <w:r>
        <w:rPr>
          <w:iCs/>
          <w:sz w:val="23"/>
          <w:szCs w:val="23"/>
          <w:lang w:eastAsia="en-GB"/>
        </w:rPr>
        <w:tab/>
      </w:r>
      <w:r>
        <w:rPr>
          <w:iCs/>
          <w:sz w:val="23"/>
          <w:szCs w:val="23"/>
          <w:lang w:eastAsia="en-GB"/>
        </w:rPr>
        <w:tab/>
      </w:r>
      <w:r>
        <w:rPr>
          <w:iCs/>
          <w:sz w:val="23"/>
          <w:szCs w:val="23"/>
          <w:lang w:eastAsia="en-GB"/>
        </w:rPr>
        <w:tab/>
        <w:t>Teacher Representative</w:t>
      </w:r>
    </w:p>
    <w:p>
      <w:pPr>
        <w:autoSpaceDE w:val="0"/>
        <w:autoSpaceDN w:val="0"/>
        <w:adjustRightInd w:val="0"/>
        <w:spacing w:line="276" w:lineRule="auto"/>
        <w:rPr>
          <w:iCs/>
          <w:sz w:val="23"/>
          <w:szCs w:val="23"/>
          <w:lang w:eastAsia="en-GB"/>
        </w:rPr>
      </w:pPr>
      <w:r>
        <w:rPr>
          <w:iCs/>
          <w:sz w:val="23"/>
          <w:szCs w:val="23"/>
          <w:lang w:eastAsia="en-GB"/>
        </w:rPr>
        <w:t>Mrs Pauline McGinley</w:t>
      </w:r>
      <w:r>
        <w:rPr>
          <w:iCs/>
          <w:sz w:val="23"/>
          <w:szCs w:val="23"/>
          <w:lang w:eastAsia="en-GB"/>
        </w:rPr>
        <w:tab/>
      </w:r>
      <w:r>
        <w:rPr>
          <w:iCs/>
          <w:sz w:val="23"/>
          <w:szCs w:val="23"/>
          <w:lang w:eastAsia="en-GB"/>
        </w:rPr>
        <w:tab/>
      </w:r>
      <w:r>
        <w:rPr>
          <w:iCs/>
          <w:sz w:val="23"/>
          <w:szCs w:val="23"/>
          <w:lang w:eastAsia="en-GB"/>
        </w:rPr>
        <w:tab/>
        <w:t>Parent Representative</w:t>
      </w:r>
    </w:p>
    <w:p>
      <w:pPr>
        <w:autoSpaceDE w:val="0"/>
        <w:autoSpaceDN w:val="0"/>
        <w:adjustRightInd w:val="0"/>
        <w:spacing w:line="276" w:lineRule="auto"/>
        <w:rPr>
          <w:iCs/>
          <w:sz w:val="23"/>
          <w:szCs w:val="23"/>
          <w:lang w:eastAsia="en-GB"/>
        </w:rPr>
      </w:pPr>
      <w:r>
        <w:rPr>
          <w:iCs/>
          <w:sz w:val="23"/>
          <w:szCs w:val="23"/>
          <w:lang w:eastAsia="en-GB"/>
        </w:rPr>
        <w:t>Mrs Cara Donnelly</w:t>
      </w:r>
      <w:r>
        <w:rPr>
          <w:iCs/>
          <w:sz w:val="23"/>
          <w:szCs w:val="23"/>
          <w:lang w:eastAsia="en-GB"/>
        </w:rPr>
        <w:tab/>
      </w:r>
      <w:r>
        <w:rPr>
          <w:iCs/>
          <w:sz w:val="23"/>
          <w:szCs w:val="23"/>
          <w:lang w:eastAsia="en-GB"/>
        </w:rPr>
        <w:tab/>
      </w:r>
      <w:r>
        <w:rPr>
          <w:iCs/>
          <w:sz w:val="23"/>
          <w:szCs w:val="23"/>
          <w:lang w:eastAsia="en-GB"/>
        </w:rPr>
        <w:tab/>
        <w:t>Principal St. Mary’s Primary School</w:t>
      </w:r>
    </w:p>
    <w:p>
      <w:pPr>
        <w:autoSpaceDE w:val="0"/>
        <w:autoSpaceDN w:val="0"/>
        <w:adjustRightInd w:val="0"/>
        <w:rPr>
          <w:iCs/>
          <w:sz w:val="23"/>
          <w:szCs w:val="23"/>
          <w:lang w:eastAsia="en-GB"/>
        </w:rPr>
      </w:pPr>
    </w:p>
    <w:p>
      <w:pPr>
        <w:pStyle w:val="Subtitle"/>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anchor distT="0" distB="0" distL="114300" distR="114300" simplePos="0" relativeHeight="251760640" behindDoc="1" locked="0" layoutInCell="1" allowOverlap="1">
            <wp:simplePos x="0" y="0"/>
            <wp:positionH relativeFrom="column">
              <wp:posOffset>3511550</wp:posOffset>
            </wp:positionH>
            <wp:positionV relativeFrom="paragraph">
              <wp:posOffset>217805</wp:posOffset>
            </wp:positionV>
            <wp:extent cx="2655570" cy="1509395"/>
            <wp:effectExtent l="0" t="0" r="0" b="0"/>
            <wp:wrapTight wrapText="bothSides">
              <wp:wrapPolygon edited="0">
                <wp:start x="0" y="0"/>
                <wp:lineTo x="0" y="21264"/>
                <wp:lineTo x="21383" y="21264"/>
                <wp:lineTo x="2138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10341" t="31922" r="10451" b="2945"/>
                    <a:stretch/>
                  </pic:blipFill>
                  <pic:spPr bwMode="auto">
                    <a:xfrm>
                      <a:off x="0" y="0"/>
                      <a:ext cx="2655570" cy="15093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Teaching Staff</w:t>
      </w:r>
    </w:p>
    <w:p>
      <w:pPr>
        <w:pStyle w:val="Subtitle"/>
        <w:rPr>
          <w:b w:val="0"/>
        </w:rPr>
      </w:pPr>
    </w:p>
    <w:p>
      <w:pPr>
        <w:pStyle w:val="Subtitle"/>
        <w:rPr>
          <w:b w:val="0"/>
        </w:rPr>
      </w:pPr>
      <w:r>
        <w:rPr>
          <w:b w:val="0"/>
        </w:rPr>
        <w:t>Mrs Cara Donnelly</w:t>
      </w:r>
      <w:r>
        <w:rPr>
          <w:b w:val="0"/>
        </w:rPr>
        <w:tab/>
      </w:r>
      <w:r>
        <w:rPr>
          <w:b w:val="0"/>
        </w:rPr>
        <w:tab/>
        <w:t>-</w:t>
      </w:r>
      <w:r>
        <w:rPr>
          <w:b w:val="0"/>
        </w:rPr>
        <w:tab/>
        <w:t xml:space="preserve">Principal </w:t>
      </w:r>
    </w:p>
    <w:p>
      <w:pPr>
        <w:pStyle w:val="Subtitle"/>
        <w:rPr>
          <w:b w:val="0"/>
        </w:rPr>
      </w:pPr>
      <w:r>
        <w:rPr>
          <w:b w:val="0"/>
        </w:rPr>
        <w:t>Mrs Patricia Hagan</w:t>
      </w:r>
      <w:r>
        <w:rPr>
          <w:b w:val="0"/>
        </w:rPr>
        <w:tab/>
      </w:r>
      <w:r>
        <w:rPr>
          <w:b w:val="0"/>
        </w:rPr>
        <w:tab/>
        <w:t>-</w:t>
      </w:r>
      <w:r>
        <w:rPr>
          <w:b w:val="0"/>
        </w:rPr>
        <w:tab/>
        <w:t xml:space="preserve">Year 1/2 </w:t>
      </w:r>
    </w:p>
    <w:p>
      <w:pPr>
        <w:pStyle w:val="Subtitle"/>
        <w:rPr>
          <w:b w:val="0"/>
        </w:rPr>
      </w:pPr>
      <w:r>
        <w:rPr>
          <w:b w:val="0"/>
        </w:rPr>
        <w:t xml:space="preserve">Miss Lisa </w:t>
      </w:r>
      <w:proofErr w:type="spellStart"/>
      <w:r>
        <w:rPr>
          <w:b w:val="0"/>
        </w:rPr>
        <w:t>Hurson</w:t>
      </w:r>
      <w:proofErr w:type="spellEnd"/>
      <w:r>
        <w:rPr>
          <w:b w:val="0"/>
        </w:rPr>
        <w:tab/>
      </w:r>
      <w:r>
        <w:rPr>
          <w:b w:val="0"/>
        </w:rPr>
        <w:tab/>
        <w:t>-</w:t>
      </w:r>
      <w:r>
        <w:rPr>
          <w:b w:val="0"/>
        </w:rPr>
        <w:tab/>
        <w:t>Year 2/3</w:t>
      </w:r>
      <w:r>
        <w:rPr>
          <w:b w:val="0"/>
        </w:rPr>
        <w:tab/>
      </w:r>
    </w:p>
    <w:p>
      <w:pPr>
        <w:pStyle w:val="Subtitle"/>
        <w:rPr>
          <w:b w:val="0"/>
        </w:rPr>
      </w:pPr>
      <w:r>
        <w:rPr>
          <w:b w:val="0"/>
        </w:rPr>
        <w:t>Miss Joanne McCaughey</w:t>
      </w:r>
      <w:r>
        <w:rPr>
          <w:b w:val="0"/>
        </w:rPr>
        <w:tab/>
        <w:t>-</w:t>
      </w:r>
      <w:r>
        <w:rPr>
          <w:b w:val="0"/>
        </w:rPr>
        <w:tab/>
        <w:t>Year 4/5</w:t>
      </w:r>
    </w:p>
    <w:p>
      <w:pPr>
        <w:pStyle w:val="Subtitle"/>
        <w:rPr>
          <w:b w:val="0"/>
        </w:rPr>
      </w:pPr>
      <w:r>
        <w:rPr>
          <w:b w:val="0"/>
        </w:rPr>
        <w:t xml:space="preserve">Miss </w:t>
      </w:r>
      <w:proofErr w:type="spellStart"/>
      <w:r>
        <w:rPr>
          <w:b w:val="0"/>
        </w:rPr>
        <w:t>Oonagh</w:t>
      </w:r>
      <w:proofErr w:type="spellEnd"/>
      <w:r>
        <w:rPr>
          <w:b w:val="0"/>
        </w:rPr>
        <w:t xml:space="preserve"> Mc </w:t>
      </w:r>
      <w:proofErr w:type="spellStart"/>
      <w:r>
        <w:rPr>
          <w:b w:val="0"/>
        </w:rPr>
        <w:t>Aleer</w:t>
      </w:r>
      <w:proofErr w:type="spellEnd"/>
      <w:r>
        <w:rPr>
          <w:b w:val="0"/>
        </w:rPr>
        <w:t xml:space="preserve">          -        Year 4/5</w:t>
      </w:r>
    </w:p>
    <w:p>
      <w:pPr>
        <w:pStyle w:val="Subtitle"/>
        <w:rPr>
          <w:b w:val="0"/>
        </w:rPr>
      </w:pPr>
      <w:r>
        <w:rPr>
          <w:b w:val="0"/>
        </w:rPr>
        <w:t>Mr Stephen Donaghy</w:t>
      </w:r>
      <w:r>
        <w:rPr>
          <w:b w:val="0"/>
        </w:rPr>
        <w:tab/>
      </w:r>
      <w:r>
        <w:rPr>
          <w:b w:val="0"/>
        </w:rPr>
        <w:tab/>
        <w:t>-</w:t>
      </w:r>
      <w:r>
        <w:rPr>
          <w:b w:val="0"/>
        </w:rPr>
        <w:tab/>
        <w:t>Year 5/6</w:t>
      </w:r>
    </w:p>
    <w:p>
      <w:pPr>
        <w:pStyle w:val="Subtitle"/>
        <w:rPr>
          <w:b w:val="0"/>
        </w:rPr>
      </w:pPr>
      <w:r>
        <w:rPr>
          <w:b w:val="0"/>
        </w:rPr>
        <w:t xml:space="preserve">Mrs Ciara </w:t>
      </w:r>
      <w:proofErr w:type="spellStart"/>
      <w:r>
        <w:rPr>
          <w:b w:val="0"/>
        </w:rPr>
        <w:t>Phair</w:t>
      </w:r>
      <w:proofErr w:type="spellEnd"/>
      <w:r>
        <w:rPr>
          <w:b w:val="0"/>
        </w:rPr>
        <w:tab/>
        <w:t xml:space="preserve">                   -</w:t>
      </w:r>
      <w:r>
        <w:rPr>
          <w:b w:val="0"/>
        </w:rPr>
        <w:tab/>
        <w:t>Year 6/7</w:t>
      </w:r>
    </w:p>
    <w:p>
      <w:pPr>
        <w:pStyle w:val="Subtitle"/>
        <w:rPr>
          <w:b w:val="0"/>
        </w:rPr>
      </w:pPr>
      <w:r>
        <w:rPr>
          <w:b w:val="0"/>
        </w:rPr>
        <w:t>Mrs Karen McGarrity</w:t>
      </w:r>
      <w:r>
        <w:rPr>
          <w:b w:val="0"/>
        </w:rPr>
        <w:tab/>
      </w:r>
      <w:r>
        <w:rPr>
          <w:b w:val="0"/>
        </w:rPr>
        <w:tab/>
        <w:t>- SEN Support Teacher</w:t>
      </w:r>
    </w:p>
    <w:p>
      <w:pPr>
        <w:pStyle w:val="Subtitle"/>
        <w:rPr>
          <w:b w:val="0"/>
        </w:rPr>
      </w:pPr>
    </w:p>
    <w:p>
      <w:pPr>
        <w:pStyle w:val="Subtitle"/>
        <w:rPr>
          <w:b w:val="0"/>
        </w:rPr>
      </w:pPr>
    </w:p>
    <w:p>
      <w:pPr>
        <w:pStyle w:val="Subtitle"/>
        <w:rPr>
          <w:b w:val="0"/>
        </w:rPr>
      </w:pPr>
    </w:p>
    <w:p>
      <w:pPr>
        <w:pStyle w:val="Subtitle"/>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Ancillary Staff</w:t>
      </w:r>
    </w:p>
    <w:p>
      <w:pPr>
        <w:pStyle w:val="Subtitle"/>
        <w:rPr>
          <w:b w:val="0"/>
          <w:smallCaps/>
        </w:rPr>
      </w:pPr>
    </w:p>
    <w:p>
      <w:pPr>
        <w:pStyle w:val="Subtitle"/>
        <w:rPr>
          <w:b w:val="0"/>
        </w:rPr>
      </w:pPr>
      <w:r>
        <w:rPr>
          <w:b w:val="0"/>
        </w:rPr>
        <w:t xml:space="preserve">Mrs </w:t>
      </w:r>
      <w:proofErr w:type="spellStart"/>
      <w:r>
        <w:rPr>
          <w:b w:val="0"/>
        </w:rPr>
        <w:t>Charleen</w:t>
      </w:r>
      <w:proofErr w:type="spellEnd"/>
      <w:r>
        <w:rPr>
          <w:b w:val="0"/>
        </w:rPr>
        <w:t xml:space="preserve"> McKenna</w:t>
      </w:r>
      <w:r>
        <w:rPr>
          <w:b w:val="0"/>
        </w:rPr>
        <w:tab/>
        <w:t>-</w:t>
      </w:r>
      <w:r>
        <w:rPr>
          <w:b w:val="0"/>
        </w:rPr>
        <w:tab/>
        <w:t>Secretary</w:t>
      </w:r>
    </w:p>
    <w:p>
      <w:pPr>
        <w:pStyle w:val="Subtitle"/>
        <w:rPr>
          <w:b w:val="0"/>
        </w:rPr>
      </w:pPr>
      <w:r>
        <w:rPr>
          <w:b w:val="0"/>
        </w:rPr>
        <w:t>Mr Brendan McClenaghan</w:t>
      </w:r>
      <w:r>
        <w:rPr>
          <w:b w:val="0"/>
        </w:rPr>
        <w:tab/>
        <w:t>-</w:t>
      </w:r>
      <w:r>
        <w:rPr>
          <w:b w:val="0"/>
        </w:rPr>
        <w:tab/>
        <w:t>Caretaker / Patrol Person</w:t>
      </w:r>
    </w:p>
    <w:p>
      <w:pPr>
        <w:pStyle w:val="Subtitle"/>
        <w:rPr>
          <w:b w:val="0"/>
        </w:rPr>
      </w:pPr>
      <w:r>
        <w:rPr>
          <w:b w:val="0"/>
        </w:rPr>
        <w:t>Mrs Hilary Mc Bride</w:t>
      </w:r>
      <w:r>
        <w:rPr>
          <w:b w:val="0"/>
        </w:rPr>
        <w:tab/>
      </w:r>
      <w:r>
        <w:rPr>
          <w:b w:val="0"/>
        </w:rPr>
        <w:tab/>
        <w:t>-</w:t>
      </w:r>
      <w:r>
        <w:rPr>
          <w:b w:val="0"/>
        </w:rPr>
        <w:tab/>
        <w:t xml:space="preserve">Foundation Stage Classroom Assistant  </w:t>
      </w:r>
    </w:p>
    <w:p>
      <w:pPr>
        <w:pStyle w:val="Subtitle"/>
        <w:rPr>
          <w:b w:val="0"/>
        </w:rPr>
      </w:pPr>
      <w:r>
        <w:rPr>
          <w:b w:val="0"/>
        </w:rPr>
        <w:t>Mrs Orla Mc Kenna</w:t>
      </w:r>
      <w:r>
        <w:rPr>
          <w:b w:val="0"/>
        </w:rPr>
        <w:tab/>
      </w:r>
      <w:r>
        <w:rPr>
          <w:b w:val="0"/>
        </w:rPr>
        <w:tab/>
        <w:t>-</w:t>
      </w:r>
      <w:r>
        <w:rPr>
          <w:b w:val="0"/>
        </w:rPr>
        <w:tab/>
        <w:t xml:space="preserve">Foundation Stage &amp; SEN Classroom Assistant </w:t>
      </w:r>
    </w:p>
    <w:p>
      <w:pPr>
        <w:pStyle w:val="Subtitle"/>
        <w:rPr>
          <w:b w:val="0"/>
        </w:rPr>
      </w:pPr>
      <w:r>
        <w:rPr>
          <w:b w:val="0"/>
        </w:rPr>
        <w:t>Mrs Nicole O’Donnell</w:t>
      </w:r>
      <w:r>
        <w:rPr>
          <w:b w:val="0"/>
        </w:rPr>
        <w:tab/>
      </w:r>
      <w:r>
        <w:rPr>
          <w:b w:val="0"/>
        </w:rPr>
        <w:tab/>
        <w:t>-</w:t>
      </w:r>
      <w:r>
        <w:rPr>
          <w:b w:val="0"/>
        </w:rPr>
        <w:tab/>
        <w:t xml:space="preserve">SEN Classroom Assistant   </w:t>
      </w:r>
    </w:p>
    <w:p>
      <w:pPr>
        <w:pStyle w:val="Subtitle"/>
        <w:rPr>
          <w:b w:val="0"/>
        </w:rPr>
      </w:pPr>
      <w:r>
        <w:rPr>
          <w:b w:val="0"/>
        </w:rPr>
        <w:t>Mrs Sinead Mallon</w:t>
      </w:r>
      <w:r>
        <w:rPr>
          <w:b w:val="0"/>
        </w:rPr>
        <w:tab/>
      </w:r>
      <w:r>
        <w:rPr>
          <w:b w:val="0"/>
        </w:rPr>
        <w:tab/>
        <w:t>-</w:t>
      </w:r>
      <w:r>
        <w:rPr>
          <w:b w:val="0"/>
        </w:rPr>
        <w:tab/>
        <w:t xml:space="preserve">SEN Classroom Assistant   </w:t>
      </w:r>
    </w:p>
    <w:p>
      <w:pPr>
        <w:pStyle w:val="Subtitle"/>
        <w:rPr>
          <w:b w:val="0"/>
        </w:rPr>
      </w:pPr>
      <w:r>
        <w:rPr>
          <w:b w:val="0"/>
        </w:rPr>
        <w:t>Miss Aimee Fox</w:t>
      </w:r>
      <w:r>
        <w:rPr>
          <w:b w:val="0"/>
        </w:rPr>
        <w:tab/>
      </w:r>
      <w:r>
        <w:rPr>
          <w:b w:val="0"/>
        </w:rPr>
        <w:tab/>
      </w:r>
      <w:r>
        <w:rPr>
          <w:b w:val="0"/>
        </w:rPr>
        <w:tab/>
        <w:t>-</w:t>
      </w:r>
      <w:r>
        <w:rPr>
          <w:b w:val="0"/>
        </w:rPr>
        <w:tab/>
        <w:t xml:space="preserve">SEN Classroom Assistant   </w:t>
      </w:r>
    </w:p>
    <w:p>
      <w:pPr>
        <w:pStyle w:val="Subtitle"/>
        <w:rPr>
          <w:b w:val="0"/>
        </w:rPr>
      </w:pPr>
      <w:r>
        <w:rPr>
          <w:b w:val="0"/>
        </w:rPr>
        <w:t xml:space="preserve">Mrs Liz Donnelly                   -        SEN Classroom Assistant   </w:t>
      </w:r>
    </w:p>
    <w:p>
      <w:pPr>
        <w:pStyle w:val="Subtitle"/>
        <w:rPr>
          <w:b w:val="0"/>
        </w:rPr>
      </w:pPr>
      <w:r>
        <w:rPr>
          <w:b w:val="0"/>
        </w:rPr>
        <w:t>Mrs Ann Marie O’Neill</w:t>
      </w:r>
      <w:r>
        <w:rPr>
          <w:b w:val="0"/>
        </w:rPr>
        <w:tab/>
        <w:t>-</w:t>
      </w:r>
      <w:r>
        <w:rPr>
          <w:b w:val="0"/>
        </w:rPr>
        <w:tab/>
        <w:t>Cook in Charge</w:t>
      </w:r>
    </w:p>
    <w:p>
      <w:pPr>
        <w:pStyle w:val="Subtitle"/>
        <w:rPr>
          <w:noProof/>
          <w:lang w:eastAsia="en-GB"/>
        </w:rPr>
      </w:pPr>
      <w:r>
        <w:rPr>
          <w:b w:val="0"/>
        </w:rPr>
        <w:t>Mrs Tracy Mc Kenna</w:t>
      </w:r>
      <w:r>
        <w:rPr>
          <w:b w:val="0"/>
        </w:rPr>
        <w:tab/>
      </w:r>
      <w:r>
        <w:rPr>
          <w:b w:val="0"/>
        </w:rPr>
        <w:tab/>
        <w:t>-</w:t>
      </w:r>
      <w:r>
        <w:rPr>
          <w:b w:val="0"/>
        </w:rPr>
        <w:tab/>
        <w:t>Kitchen Assistant</w:t>
      </w:r>
      <w:r>
        <w:rPr>
          <w:noProof/>
          <w:lang w:eastAsia="en-GB"/>
        </w:rPr>
        <w:t xml:space="preserve"> </w:t>
      </w:r>
    </w:p>
    <w:p>
      <w:pPr>
        <w:pStyle w:val="Subtitle"/>
        <w:rPr>
          <w:b w:val="0"/>
          <w:noProof/>
          <w:lang w:eastAsia="en-GB"/>
        </w:rPr>
      </w:pPr>
      <w:r>
        <w:rPr>
          <w:b w:val="0"/>
          <w:noProof/>
          <w:lang w:eastAsia="en-GB"/>
        </w:rPr>
        <w:t>Mrs Sharon Shevlin</w:t>
      </w:r>
      <w:r>
        <w:rPr>
          <w:b w:val="0"/>
          <w:noProof/>
          <w:lang w:eastAsia="en-GB"/>
        </w:rPr>
        <w:tab/>
      </w:r>
      <w:r>
        <w:rPr>
          <w:b w:val="0"/>
          <w:noProof/>
          <w:lang w:eastAsia="en-GB"/>
        </w:rPr>
        <w:tab/>
        <w:t>-</w:t>
      </w:r>
      <w:r>
        <w:rPr>
          <w:b w:val="0"/>
          <w:noProof/>
          <w:lang w:eastAsia="en-GB"/>
        </w:rPr>
        <w:tab/>
        <w:t>Kitchen Assistant</w:t>
      </w:r>
    </w:p>
    <w:p>
      <w:pPr>
        <w:pStyle w:val="Subtitle"/>
        <w:rPr>
          <w:b w:val="0"/>
          <w:noProof/>
          <w:lang w:eastAsia="en-GB"/>
        </w:rPr>
      </w:pPr>
      <w:r>
        <w:rPr>
          <w:b w:val="0"/>
          <w:noProof/>
          <w:lang w:eastAsia="en-GB"/>
        </w:rPr>
        <w:t>Mrs Charlene Brady              -         Kitchen Assistant</w:t>
      </w:r>
    </w:p>
    <w:p>
      <w:pPr>
        <w:pStyle w:val="Subtitle"/>
        <w:rPr>
          <w:b w:val="0"/>
        </w:rPr>
      </w:pPr>
      <w:r>
        <w:rPr>
          <w:b w:val="0"/>
          <w:noProof/>
          <w:lang w:eastAsia="en-GB"/>
        </w:rPr>
        <w:t>Miss Martina Mc Dermott    -          Cleaner</w:t>
      </w:r>
    </w:p>
    <w:p>
      <w:pPr>
        <w:pStyle w:val="Subtitle"/>
      </w:pP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p>
    <w:p>
      <w:pPr>
        <w:pStyle w:val="Subtitle"/>
        <w:ind w:left="567" w:firstLine="567"/>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Religious Education</w:t>
      </w:r>
    </w:p>
    <w:p>
      <w:pPr>
        <w:pStyle w:val="Subtitle"/>
        <w:rPr>
          <w:b w:val="0"/>
        </w:rPr>
      </w:pPr>
    </w:p>
    <w:p>
      <w:pPr>
        <w:pStyle w:val="Subtitle"/>
        <w:rPr>
          <w:b w:val="0"/>
        </w:rPr>
      </w:pPr>
      <w:r>
        <w:rPr>
          <w:b w:val="0"/>
        </w:rPr>
        <w:t>Catholic Education is the centre point of the entire child’s personal and intellectual development. The Religious Education of the pupils is accomplished in two equally important and complementary ways:</w:t>
      </w:r>
    </w:p>
    <w:p>
      <w:pPr>
        <w:pStyle w:val="Subtitle"/>
        <w:rPr>
          <w:b w:val="0"/>
        </w:rPr>
      </w:pPr>
    </w:p>
    <w:p>
      <w:pPr>
        <w:pStyle w:val="Subtitle"/>
        <w:numPr>
          <w:ilvl w:val="0"/>
          <w:numId w:val="52"/>
        </w:numPr>
        <w:rPr>
          <w:b w:val="0"/>
        </w:rPr>
      </w:pPr>
      <w:r>
        <w:rPr>
          <w:b w:val="0"/>
        </w:rPr>
        <w:t xml:space="preserve">Through the totality of experience in the </w:t>
      </w:r>
      <w:proofErr w:type="gramStart"/>
      <w:r>
        <w:rPr>
          <w:b w:val="0"/>
        </w:rPr>
        <w:t>school;</w:t>
      </w:r>
      <w:proofErr w:type="gramEnd"/>
    </w:p>
    <w:p>
      <w:pPr>
        <w:pStyle w:val="Subtitle"/>
        <w:numPr>
          <w:ilvl w:val="0"/>
          <w:numId w:val="53"/>
        </w:numPr>
        <w:rPr>
          <w:b w:val="0"/>
        </w:rPr>
      </w:pPr>
      <w:r>
        <w:rPr>
          <w:b w:val="0"/>
        </w:rPr>
        <w:t xml:space="preserve">Through the Grow </w:t>
      </w:r>
      <w:proofErr w:type="gramStart"/>
      <w:r>
        <w:rPr>
          <w:b w:val="0"/>
        </w:rPr>
        <w:t>In</w:t>
      </w:r>
      <w:proofErr w:type="gramEnd"/>
      <w:r>
        <w:rPr>
          <w:b w:val="0"/>
        </w:rPr>
        <w:t xml:space="preserve"> Love Religious Education Programmes.</w:t>
      </w:r>
    </w:p>
    <w:p>
      <w:pPr>
        <w:pStyle w:val="Subtitle"/>
        <w:rPr>
          <w:b w:val="0"/>
        </w:rPr>
      </w:pPr>
    </w:p>
    <w:p>
      <w:pPr>
        <w:pStyle w:val="Subtitle"/>
        <w:rPr>
          <w:b w:val="0"/>
        </w:rPr>
      </w:pPr>
      <w:r>
        <w:rPr>
          <w:b w:val="0"/>
        </w:rPr>
        <w:t xml:space="preserve">The staff are aware of the spiritual needs of the children and of the important role Religious Education plays in a child’s upbringing. With assistance and encouragement from our Parish Priest, Fr. </w:t>
      </w:r>
      <w:proofErr w:type="spellStart"/>
      <w:r>
        <w:rPr>
          <w:b w:val="0"/>
        </w:rPr>
        <w:t>O’Dwyer</w:t>
      </w:r>
      <w:proofErr w:type="spellEnd"/>
      <w:r>
        <w:rPr>
          <w:b w:val="0"/>
        </w:rPr>
        <w:t>, we ensure that these needs are catered for.</w:t>
      </w:r>
    </w:p>
    <w:p>
      <w:pPr>
        <w:pStyle w:val="Subtitle"/>
        <w:rPr>
          <w:b w:val="0"/>
        </w:rPr>
      </w:pPr>
    </w:p>
    <w:p>
      <w:pPr>
        <w:pStyle w:val="Subtitle"/>
        <w:rPr>
          <w:b w:val="0"/>
          <w:bCs w:val="0"/>
        </w:rPr>
      </w:pPr>
      <w:r>
        <w:rPr>
          <w:b w:val="0"/>
        </w:rPr>
        <w:t>The children are prepared for the Sacraments of Reconciliation and Eucharist in Year 4, and for Confirmation in Year 7.</w:t>
      </w:r>
      <w:r>
        <w:t xml:space="preserve"> </w:t>
      </w:r>
      <w:r>
        <w:rPr>
          <w:b w:val="0"/>
          <w:bCs w:val="0"/>
        </w:rPr>
        <w:t>Parents have a right of withdrawal from all of RE or part of RE.</w:t>
      </w:r>
    </w:p>
    <w:p>
      <w:pPr>
        <w:pStyle w:val="Subtitle"/>
        <w:jc w:val="center"/>
        <w:rPr>
          <w:smallCaps/>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Pastoral Care / Safeguarding and Child Protection</w:t>
      </w:r>
    </w:p>
    <w:p>
      <w:pPr>
        <w:pStyle w:val="Subtitle"/>
        <w:spacing w:line="360" w:lineRule="auto"/>
        <w:rPr>
          <w:b w:val="0"/>
          <w:u w:val="single"/>
        </w:rPr>
      </w:pPr>
    </w:p>
    <w:p>
      <w:pPr>
        <w:pStyle w:val="Subtitle"/>
        <w:spacing w:line="360" w:lineRule="auto"/>
        <w:jc w:val="both"/>
        <w:rPr>
          <w:b w:val="0"/>
        </w:rPr>
      </w:pPr>
      <w:r>
        <w:rPr>
          <w:b w:val="0"/>
        </w:rPr>
        <w:t xml:space="preserve">The Pastoral Care of the children in St. Mary’s Primary School is of paramount importance.  We aim to provide a happy, safe environment where each child will be given the opportunity to reach his/her true academic, social, </w:t>
      </w:r>
      <w:proofErr w:type="gramStart"/>
      <w:r>
        <w:rPr>
          <w:b w:val="0"/>
        </w:rPr>
        <w:t>emotional</w:t>
      </w:r>
      <w:proofErr w:type="gramEnd"/>
      <w:r>
        <w:rPr>
          <w:b w:val="0"/>
        </w:rPr>
        <w:t xml:space="preserve"> and spiritual potential. The primary objective of the school ethos is to ensure that pupils are shown consideration and respect and are encouraged and expected to treat others in the same way.</w:t>
      </w:r>
    </w:p>
    <w:p>
      <w:pPr>
        <w:pStyle w:val="Subtitle"/>
        <w:spacing w:line="360" w:lineRule="auto"/>
        <w:rPr>
          <w:b w:val="0"/>
        </w:rPr>
      </w:pPr>
    </w:p>
    <w:p>
      <w:pPr>
        <w:pStyle w:val="Subtitle"/>
        <w:spacing w:line="360" w:lineRule="auto"/>
        <w:rPr>
          <w:b w:val="0"/>
        </w:rPr>
      </w:pPr>
      <w:r>
        <w:rPr>
          <w:b w:val="0"/>
        </w:rPr>
        <w:t>In St. Mary’s we:</w:t>
      </w:r>
    </w:p>
    <w:p>
      <w:pPr>
        <w:pStyle w:val="Subtitle"/>
        <w:numPr>
          <w:ilvl w:val="0"/>
          <w:numId w:val="25"/>
        </w:numPr>
        <w:spacing w:line="360" w:lineRule="auto"/>
        <w:rPr>
          <w:b w:val="0"/>
        </w:rPr>
      </w:pPr>
      <w:r>
        <w:rPr>
          <w:b w:val="0"/>
        </w:rPr>
        <w:t>Promote the children’s self-esteem through praise and reward.</w:t>
      </w:r>
    </w:p>
    <w:p>
      <w:pPr>
        <w:pStyle w:val="Subtitle"/>
        <w:numPr>
          <w:ilvl w:val="0"/>
          <w:numId w:val="26"/>
        </w:numPr>
        <w:spacing w:line="360" w:lineRule="auto"/>
        <w:rPr>
          <w:b w:val="0"/>
        </w:rPr>
      </w:pPr>
      <w:r>
        <w:rPr>
          <w:b w:val="0"/>
        </w:rPr>
        <w:t>Ensure each child feels that he/she is appreciated for their contribution to the life of the school.</w:t>
      </w:r>
    </w:p>
    <w:p>
      <w:pPr>
        <w:pStyle w:val="Subtitle"/>
        <w:numPr>
          <w:ilvl w:val="0"/>
          <w:numId w:val="27"/>
        </w:numPr>
        <w:spacing w:line="360" w:lineRule="auto"/>
        <w:rPr>
          <w:b w:val="0"/>
        </w:rPr>
      </w:pPr>
      <w:r>
        <w:rPr>
          <w:b w:val="0"/>
        </w:rPr>
        <w:t>Provide children with a secure and happy environment where they feel safe and encouraged to learn.</w:t>
      </w:r>
    </w:p>
    <w:p>
      <w:pPr>
        <w:pStyle w:val="Subtitle"/>
        <w:numPr>
          <w:ilvl w:val="0"/>
          <w:numId w:val="28"/>
        </w:numPr>
        <w:spacing w:line="360" w:lineRule="auto"/>
        <w:rPr>
          <w:b w:val="0"/>
        </w:rPr>
      </w:pPr>
      <w:r>
        <w:rPr>
          <w:b w:val="0"/>
        </w:rPr>
        <w:t>Ensure that each child is given the opportunity to experience success.</w:t>
      </w:r>
    </w:p>
    <w:p>
      <w:pPr>
        <w:pStyle w:val="Subtitle"/>
        <w:numPr>
          <w:ilvl w:val="0"/>
          <w:numId w:val="29"/>
        </w:numPr>
        <w:spacing w:line="360" w:lineRule="auto"/>
        <w:rPr>
          <w:b w:val="0"/>
        </w:rPr>
      </w:pPr>
      <w:r>
        <w:rPr>
          <w:b w:val="0"/>
        </w:rPr>
        <w:t xml:space="preserve">Establish good partnerships with the parents and guardians and to work positively with other agencies including Health and Social Services, Clergy, EWO, Inclusion and Diversity Team, RISE </w:t>
      </w:r>
      <w:proofErr w:type="gramStart"/>
      <w:r>
        <w:rPr>
          <w:b w:val="0"/>
        </w:rPr>
        <w:t>Team</w:t>
      </w:r>
      <w:proofErr w:type="gramEnd"/>
      <w:r>
        <w:rPr>
          <w:b w:val="0"/>
        </w:rPr>
        <w:t xml:space="preserve"> and other educational bodies.</w:t>
      </w:r>
    </w:p>
    <w:p>
      <w:pPr>
        <w:pStyle w:val="Subtitle"/>
        <w:spacing w:line="360" w:lineRule="auto"/>
        <w:rPr>
          <w:b w:val="0"/>
        </w:rPr>
      </w:pPr>
    </w:p>
    <w:p>
      <w:pPr>
        <w:pStyle w:val="Subtitle"/>
        <w:spacing w:line="360" w:lineRule="auto"/>
        <w:rPr>
          <w:b w:val="0"/>
        </w:rPr>
      </w:pPr>
      <w:r>
        <w:rPr>
          <w:b w:val="0"/>
        </w:rPr>
        <w:t xml:space="preserve">Class teachers strive to know each child in their care and to form positive and worthwhile links with parents and carers. Classroom assistants and ancillary staff help to ensure the safety </w:t>
      </w:r>
      <w:r>
        <w:rPr>
          <w:b w:val="0"/>
        </w:rPr>
        <w:lastRenderedPageBreak/>
        <w:t>and well-being of each child and to enhance their learning. Children are always encouraged to do their best and are regularly nominated for recognition of effort in the many areas of school life. Parents are welcome to discuss their children’s progress and any other significant matters at any time.</w:t>
      </w:r>
    </w:p>
    <w:p>
      <w:pPr>
        <w:pStyle w:val="Subtitle"/>
        <w:spacing w:line="360" w:lineRule="auto"/>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spacing w:line="360" w:lineRule="auto"/>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Parent’s Concerns</w:t>
      </w:r>
    </w:p>
    <w:p>
      <w:pPr>
        <w:pStyle w:val="Subtitle"/>
        <w:spacing w:line="360" w:lineRule="auto"/>
        <w:rPr>
          <w:b w:val="0"/>
        </w:rPr>
      </w:pPr>
      <w:r>
        <w:rPr>
          <w:b w:val="0"/>
        </w:rPr>
        <w:t xml:space="preserve">Any parent, who has a concern about their child’s happiness, progress or safety, is asked to contact the school and make an appointment to meet and discuss the problem with the child’s teacher or the </w:t>
      </w:r>
      <w:proofErr w:type="gramStart"/>
      <w:r>
        <w:rPr>
          <w:b w:val="0"/>
        </w:rPr>
        <w:t>Principal</w:t>
      </w:r>
      <w:proofErr w:type="gramEnd"/>
      <w:r>
        <w:rPr>
          <w:b w:val="0"/>
        </w:rPr>
        <w:t>.</w:t>
      </w:r>
    </w:p>
    <w:p>
      <w:pPr>
        <w:pStyle w:val="Subtitle"/>
        <w:rPr>
          <w:smallCaps/>
        </w:rPr>
      </w:pPr>
    </w:p>
    <w:p>
      <w:pPr>
        <w:pStyle w:val="Subtitle"/>
        <w:rPr>
          <w:smallCaps/>
        </w:rPr>
      </w:pPr>
    </w:p>
    <w:p>
      <w:pPr>
        <w:pStyle w:val="Subtitle"/>
        <w:spacing w:line="360" w:lineRule="auto"/>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Safe Guarding</w:t>
      </w:r>
      <w:proofErr w:type="gramEnd"/>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and Child Protection</w:t>
      </w:r>
    </w:p>
    <w:p>
      <w:pPr>
        <w:pStyle w:val="Subtitle"/>
        <w:rPr>
          <w:b w:val="0"/>
        </w:rPr>
      </w:pPr>
    </w:p>
    <w:p>
      <w:pPr>
        <w:pStyle w:val="Subtitle"/>
        <w:spacing w:line="360" w:lineRule="auto"/>
        <w:rPr>
          <w:b w:val="0"/>
        </w:rPr>
      </w:pPr>
      <w:r>
        <w:rPr>
          <w:b w:val="0"/>
        </w:rPr>
        <w:t>One way we seek to protect our pupils is by helping them to learn about the risks of possible abuse, helping them to recognise unwelcome behaviour in others and acquire the confidence and skills they need to keep themselves safe. Much of this work is undertaken in class and at assembly.</w:t>
      </w:r>
    </w:p>
    <w:p>
      <w:pPr>
        <w:pStyle w:val="Subtitle"/>
        <w:spacing w:line="360" w:lineRule="auto"/>
        <w:rPr>
          <w:b w:val="0"/>
        </w:rPr>
      </w:pPr>
      <w:r>
        <w:rPr>
          <w:noProof/>
        </w:rPr>
        <w:drawing>
          <wp:anchor distT="0" distB="0" distL="114300" distR="114300" simplePos="0" relativeHeight="251761664" behindDoc="1" locked="0" layoutInCell="1" allowOverlap="1">
            <wp:simplePos x="0" y="0"/>
            <wp:positionH relativeFrom="column">
              <wp:posOffset>4120515</wp:posOffset>
            </wp:positionH>
            <wp:positionV relativeFrom="paragraph">
              <wp:posOffset>137795</wp:posOffset>
            </wp:positionV>
            <wp:extent cx="2431415" cy="1835150"/>
            <wp:effectExtent l="0" t="6667" r="317" b="318"/>
            <wp:wrapTight wrapText="bothSides">
              <wp:wrapPolygon edited="0">
                <wp:start x="-59" y="20625"/>
                <wp:lineTo x="110" y="20625"/>
                <wp:lineTo x="2649" y="21522"/>
                <wp:lineTo x="19064" y="21522"/>
                <wp:lineTo x="21434" y="20625"/>
                <wp:lineTo x="21434" y="1117"/>
                <wp:lineTo x="19064" y="220"/>
                <wp:lineTo x="-59" y="220"/>
                <wp:lineTo x="-59" y="1117"/>
                <wp:lineTo x="-59" y="20625"/>
              </wp:wrapPolygon>
            </wp:wrapTight>
            <wp:docPr id="37" name="Picture 37">
              <a:extLst xmlns:a="http://schemas.openxmlformats.org/drawingml/2006/main">
                <a:ext uri="{FF2B5EF4-FFF2-40B4-BE49-F238E27FC236}">
                  <a16:creationId xmlns:a16="http://schemas.microsoft.com/office/drawing/2014/main" id="{26938573-FECF-C157-EEB3-9509A0511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938573-FECF-C157-EEB3-9509A051168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40"/>
                    <a:stretch/>
                  </pic:blipFill>
                  <pic:spPr bwMode="auto">
                    <a:xfrm rot="5400000">
                      <a:off x="0" y="0"/>
                      <a:ext cx="2431415" cy="18351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pPr>
        <w:pStyle w:val="Subtitle"/>
        <w:spacing w:line="360" w:lineRule="auto"/>
        <w:rPr>
          <w:b w:val="0"/>
        </w:rPr>
      </w:pPr>
      <w:r>
        <w:rPr>
          <w:b w:val="0"/>
        </w:rPr>
        <w:t xml:space="preserve">The purpose of the following procedures on Child Protection is to protect our pupils by ensuring that all adults who have responsibility for our children – parents, teachers, non-teaching staff and volunteers – have a clear guidance on the action which is required where concerns about a child’s safety become apparent. The overriding concern of all caring adults must be the care, </w:t>
      </w:r>
      <w:proofErr w:type="gramStart"/>
      <w:r>
        <w:rPr>
          <w:b w:val="0"/>
        </w:rPr>
        <w:t>welfare</w:t>
      </w:r>
      <w:proofErr w:type="gramEnd"/>
      <w:r>
        <w:rPr>
          <w:b w:val="0"/>
        </w:rPr>
        <w:t xml:space="preserve"> and safety of the child. The welfare of each child is our foremost consideration.</w:t>
      </w:r>
    </w:p>
    <w:p>
      <w:pPr>
        <w:pStyle w:val="Subtitle"/>
        <w:spacing w:line="360" w:lineRule="auto"/>
        <w:rPr>
          <w:b w:val="0"/>
        </w:rPr>
      </w:pPr>
    </w:p>
    <w:p>
      <w:pPr>
        <w:pStyle w:val="Subtitle"/>
        <w:spacing w:line="360" w:lineRule="auto"/>
        <w:rPr>
          <w:b w:val="0"/>
        </w:rPr>
      </w:pPr>
      <w:r>
        <w:rPr>
          <w:b w:val="0"/>
        </w:rPr>
        <w:t>ETI in 2015 reported that ‘the quality and provision for pastoral care in the school is outstanding. There is an inclusive and child-centred ethos in the school with very good working relationships, built upon mutual respect.’</w:t>
      </w:r>
    </w:p>
    <w:p>
      <w:pPr>
        <w:pStyle w:val="Subtitle"/>
        <w:spacing w:line="360" w:lineRule="auto"/>
        <w:rPr>
          <w:b w:val="0"/>
        </w:rPr>
      </w:pPr>
      <w:r>
        <w:rPr>
          <w:b w:val="0"/>
        </w:rPr>
        <w:t>The school has comprehensive arrangements in place for Safeguarding children.</w:t>
      </w:r>
    </w:p>
    <w:p>
      <w:pPr>
        <w:pStyle w:val="Subtitle"/>
        <w:spacing w:line="360" w:lineRule="auto"/>
        <w:jc w:val="center"/>
        <w:rPr>
          <w:b w:val="0"/>
        </w:rPr>
      </w:pPr>
    </w:p>
    <w:p>
      <w:pPr>
        <w:pStyle w:val="Subtitle"/>
        <w:spacing w:line="360" w:lineRule="auto"/>
        <w:jc w:val="center"/>
        <w:rPr>
          <w:b w:val="0"/>
        </w:rPr>
      </w:pPr>
    </w:p>
    <w:p>
      <w:pPr>
        <w:pStyle w:val="Subtitle"/>
        <w:spacing w:line="360" w:lineRule="auto"/>
        <w:jc w:val="center"/>
        <w:rPr>
          <w:b w:val="0"/>
        </w:rPr>
      </w:pPr>
    </w:p>
    <w:p>
      <w:pPr>
        <w:pStyle w:val="Subtitle"/>
        <w:spacing w:line="360" w:lineRule="auto"/>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spacing w:line="360" w:lineRule="auto"/>
        <w:jc w:val="center"/>
        <w:rPr>
          <w:b w:val="0"/>
        </w:rPr>
      </w:pP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                       How can a Parent Raise a Concern</w:t>
      </w:r>
    </w:p>
    <w:p>
      <w:pPr>
        <w:pStyle w:val="Subtitle"/>
        <w:spacing w:line="360" w:lineRule="auto"/>
        <w:rPr>
          <w:b w:val="0"/>
        </w:rPr>
      </w:pPr>
    </w:p>
    <w:p>
      <w:pPr>
        <w:pStyle w:val="Subtitle"/>
        <w:jc w:val="center"/>
        <w:rPr>
          <w:smallCaps/>
        </w:rPr>
      </w:pPr>
      <w:r>
        <w:rPr>
          <w:b w:val="0"/>
          <w:noProof/>
          <w:lang w:eastAsia="en-GB"/>
        </w:rPr>
        <mc:AlternateContent>
          <mc:Choice Requires="wps">
            <w:drawing>
              <wp:anchor distT="0" distB="0" distL="114300" distR="114300" simplePos="0" relativeHeight="251639808" behindDoc="0" locked="0" layoutInCell="0" allowOverlap="1">
                <wp:simplePos x="0" y="0"/>
                <wp:positionH relativeFrom="column">
                  <wp:posOffset>1712141</wp:posOffset>
                </wp:positionH>
                <wp:positionV relativeFrom="paragraph">
                  <wp:posOffset>129837</wp:posOffset>
                </wp:positionV>
                <wp:extent cx="2468880" cy="558140"/>
                <wp:effectExtent l="19050" t="19050" r="64770" b="52070"/>
                <wp:wrapNone/>
                <wp:docPr id="2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558140"/>
                        </a:xfrm>
                        <a:prstGeom prst="rect">
                          <a:avLst/>
                        </a:prstGeom>
                        <a:solidFill>
                          <a:srgbClr val="FFFFFF"/>
                        </a:solidFill>
                        <a:ln w="38100">
                          <a:solidFill>
                            <a:srgbClr val="0E479A"/>
                          </a:solidFill>
                          <a:miter lim="800000"/>
                          <a:headEnd/>
                          <a:tailEnd/>
                        </a:ln>
                        <a:effectLst>
                          <a:outerShdw dist="53882" dir="2700000" algn="ctr" rotWithShape="0">
                            <a:srgbClr val="808080"/>
                          </a:outerShdw>
                        </a:effectLst>
                      </wps:spPr>
                      <wps:txbx>
                        <w:txbxContent>
                          <w:p>
                            <w:pPr>
                              <w:jc w:val="center"/>
                            </w:pPr>
                            <w:r>
                              <w:t>I have a concern about my child’s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4" style="position:absolute;left:0;text-align:left;margin-left:134.8pt;margin-top:10.2pt;width:194.4pt;height:4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" o:allowincell="f" strokecolor="#0e479a" strokeweight="3pt">
                <v:shadow on="t" offset="3pt,3pt"/>
                <v:textbox>
                  <w:txbxContent>
                    <w:p>
                      <w:pPr>
                        <w:jc w:val="center"/>
                      </w:pPr>
                      <w:r>
                        <w:t>I have a concern about my child’s safety.</w:t>
                      </w:r>
                    </w:p>
                  </w:txbxContent>
                </v:textbox>
              </v:rect>
            </w:pict>
          </mc:Fallback>
        </mc:AlternateContent>
      </w: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r>
        <w:rPr>
          <w:smallCaps/>
          <w:noProof/>
          <w:lang w:eastAsia="en-GB"/>
        </w:rPr>
        <mc:AlternateContent>
          <mc:Choice Requires="wps">
            <w:drawing>
              <wp:anchor distT="0" distB="0" distL="114300" distR="114300" simplePos="0" relativeHeight="251643904" behindDoc="0" locked="0" layoutInCell="0" allowOverlap="1">
                <wp:simplePos x="0" y="0"/>
                <wp:positionH relativeFrom="column">
                  <wp:posOffset>2772968</wp:posOffset>
                </wp:positionH>
                <wp:positionV relativeFrom="paragraph">
                  <wp:posOffset>23541</wp:posOffset>
                </wp:positionV>
                <wp:extent cx="182880" cy="182880"/>
                <wp:effectExtent l="95250" t="19050" r="45720" b="45720"/>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downArrow">
                          <a:avLst>
                            <a:gd name="adj1" fmla="val 50000"/>
                            <a:gd name="adj2" fmla="val 25000"/>
                          </a:avLst>
                        </a:prstGeom>
                        <a:solidFill>
                          <a:srgbClr val="F2F2F2"/>
                        </a:solidFill>
                        <a:ln w="38100">
                          <a:solidFill>
                            <a:srgbClr val="0E47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0C8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 o:spid="_x0000_s1026" type="#_x0000_t67" style="position:absolute;margin-left:218.35pt;margin-top:1.85pt;width:14.4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" o:allowincell="f" fillcolor="#f2f2f2" strokecolor="#0e479a" strokeweight="3pt"/>
            </w:pict>
          </mc:Fallback>
        </mc:AlternateContent>
      </w:r>
    </w:p>
    <w:p>
      <w:pPr>
        <w:pStyle w:val="Subtitle"/>
        <w:jc w:val="center"/>
        <w:rPr>
          <w:smallCaps/>
        </w:rPr>
      </w:pPr>
    </w:p>
    <w:p>
      <w:pPr>
        <w:pStyle w:val="Subtitle"/>
        <w:jc w:val="center"/>
        <w:rPr>
          <w:smallCaps/>
        </w:rPr>
      </w:pPr>
      <w:r>
        <w:rPr>
          <w:smallCaps/>
          <w:noProof/>
          <w:lang w:eastAsia="en-GB"/>
        </w:rPr>
        <mc:AlternateContent>
          <mc:Choice Requires="wps">
            <w:drawing>
              <wp:anchor distT="0" distB="0" distL="114300" distR="114300" simplePos="0" relativeHeight="251640832" behindDoc="0" locked="0" layoutInCell="0" allowOverlap="1">
                <wp:simplePos x="0" y="0"/>
                <wp:positionH relativeFrom="column">
                  <wp:posOffset>1711960</wp:posOffset>
                </wp:positionH>
                <wp:positionV relativeFrom="paragraph">
                  <wp:posOffset>47594</wp:posOffset>
                </wp:positionV>
                <wp:extent cx="2468880" cy="365760"/>
                <wp:effectExtent l="19050" t="19050" r="64770" b="53340"/>
                <wp:wrapNone/>
                <wp:docPr id="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365760"/>
                        </a:xfrm>
                        <a:prstGeom prst="rect">
                          <a:avLst/>
                        </a:prstGeom>
                        <a:solidFill>
                          <a:srgbClr val="FFFFFF"/>
                        </a:solidFill>
                        <a:ln w="38100">
                          <a:solidFill>
                            <a:srgbClr val="0E479A"/>
                          </a:solidFill>
                          <a:miter lim="800000"/>
                          <a:headEnd/>
                          <a:tailEnd/>
                        </a:ln>
                        <a:effectLst>
                          <a:outerShdw dist="53882" dir="2700000" algn="ctr" rotWithShape="0">
                            <a:srgbClr val="808080"/>
                          </a:outerShdw>
                        </a:effectLst>
                      </wps:spPr>
                      <wps:txbx>
                        <w:txbxContent>
                          <w:p>
                            <w:pPr>
                              <w:jc w:val="center"/>
                            </w:pPr>
                            <w:r>
                              <w:t>I can talk to my class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left:0;text-align:left;margin-left:134.8pt;margin-top:3.75pt;width:194.4pt;height:28.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" o:allowincell="f" strokecolor="#0e479a" strokeweight="3pt">
                <v:shadow on="t" offset="3pt,3pt"/>
                <v:textbox>
                  <w:txbxContent>
                    <w:p>
                      <w:pPr>
                        <w:jc w:val="center"/>
                      </w:pPr>
                      <w:r>
                        <w:t>I can talk to my class teacher.</w:t>
                      </w:r>
                    </w:p>
                  </w:txbxContent>
                </v:textbox>
              </v:rect>
            </w:pict>
          </mc:Fallback>
        </mc:AlternateContent>
      </w: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r>
        <w:rPr>
          <w:smallCaps/>
          <w:noProof/>
          <w:lang w:eastAsia="en-GB"/>
        </w:rPr>
        <mc:AlternateContent>
          <mc:Choice Requires="wps">
            <w:drawing>
              <wp:anchor distT="0" distB="0" distL="114300" distR="114300" simplePos="0" relativeHeight="251644928" behindDoc="0" locked="0" layoutInCell="0" allowOverlap="1">
                <wp:simplePos x="0" y="0"/>
                <wp:positionH relativeFrom="column">
                  <wp:posOffset>2795270</wp:posOffset>
                </wp:positionH>
                <wp:positionV relativeFrom="paragraph">
                  <wp:posOffset>22829</wp:posOffset>
                </wp:positionV>
                <wp:extent cx="182880" cy="182880"/>
                <wp:effectExtent l="95250" t="19050" r="45720" b="4572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downArrow">
                          <a:avLst>
                            <a:gd name="adj1" fmla="val 50000"/>
                            <a:gd name="adj2" fmla="val 25000"/>
                          </a:avLst>
                        </a:prstGeom>
                        <a:solidFill>
                          <a:srgbClr val="F2F2F2"/>
                        </a:solidFill>
                        <a:ln w="38100">
                          <a:solidFill>
                            <a:srgbClr val="0E47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86789" id="AutoShape 40" o:spid="_x0000_s1026" type="#_x0000_t67" style="position:absolute;margin-left:220.1pt;margin-top:1.8pt;width:14.4pt;height:1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" o:allowincell="f" fillcolor="#f2f2f2" strokecolor="#0e479a" strokeweight="3pt"/>
            </w:pict>
          </mc:Fallback>
        </mc:AlternateContent>
      </w:r>
    </w:p>
    <w:p>
      <w:pPr>
        <w:pStyle w:val="Subtitle"/>
        <w:jc w:val="center"/>
        <w:rPr>
          <w:smallCaps/>
        </w:rPr>
      </w:pPr>
    </w:p>
    <w:p>
      <w:pPr>
        <w:pStyle w:val="Subtitle"/>
        <w:jc w:val="center"/>
        <w:rPr>
          <w:smallCaps/>
        </w:rPr>
      </w:pPr>
      <w:r>
        <w:rPr>
          <w:smallCaps/>
          <w:noProof/>
          <w:lang w:eastAsia="en-GB"/>
        </w:rPr>
        <mc:AlternateContent>
          <mc:Choice Requires="wps">
            <w:drawing>
              <wp:anchor distT="0" distB="0" distL="114300" distR="114300" simplePos="0" relativeHeight="251641856" behindDoc="0" locked="0" layoutInCell="0" allowOverlap="1">
                <wp:simplePos x="0" y="0"/>
                <wp:positionH relativeFrom="column">
                  <wp:posOffset>1361796</wp:posOffset>
                </wp:positionH>
                <wp:positionV relativeFrom="paragraph">
                  <wp:posOffset>36164</wp:posOffset>
                </wp:positionV>
                <wp:extent cx="3191510" cy="991870"/>
                <wp:effectExtent l="19050" t="19050" r="66040" b="55880"/>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991870"/>
                        </a:xfrm>
                        <a:prstGeom prst="rect">
                          <a:avLst/>
                        </a:prstGeom>
                        <a:solidFill>
                          <a:srgbClr val="FFFFFF"/>
                        </a:solidFill>
                        <a:ln w="38100">
                          <a:solidFill>
                            <a:srgbClr val="0E479A"/>
                          </a:solidFill>
                          <a:miter lim="800000"/>
                          <a:headEnd/>
                          <a:tailEnd/>
                        </a:ln>
                        <a:effectLst>
                          <a:outerShdw dist="53882" dir="2700000" algn="ctr" rotWithShape="0">
                            <a:srgbClr val="808080"/>
                          </a:outerShdw>
                        </a:effectLst>
                      </wps:spPr>
                      <wps:txbx>
                        <w:txbxContent>
                          <w:p>
                            <w:pPr>
                              <w:jc w:val="center"/>
                            </w:pPr>
                            <w:r>
                              <w:t>If I am still concerned, I can talk to the designated teacher Mrs Hagan or our two deputy designated teachers for child protection, Mr Donaghy or Mrs Donnelly, the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6" style="position:absolute;left:0;text-align:left;margin-left:107.25pt;margin-top:2.85pt;width:251.3pt;height:7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" o:allowincell="f" strokecolor="#0e479a" strokeweight="3pt">
                <v:shadow on="t" offset="3pt,3pt"/>
                <v:textbox>
                  <w:txbxContent>
                    <w:p>
                      <w:pPr>
                        <w:jc w:val="center"/>
                      </w:pPr>
                      <w:r>
                        <w:t>If I am still concerned, I can talk to the designated teacher Mrs Hagan or our two deputy designated teachers for child protection, Mr Donaghy or Mrs Donnelly, the Principal.</w:t>
                      </w:r>
                    </w:p>
                  </w:txbxContent>
                </v:textbox>
              </v:rect>
            </w:pict>
          </mc:Fallback>
        </mc:AlternateContent>
      </w: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p>
    <w:p>
      <w:pPr>
        <w:pStyle w:val="Subtitle"/>
        <w:jc w:val="center"/>
        <w:rPr>
          <w:smallCaps/>
        </w:rPr>
      </w:pPr>
      <w:r>
        <w:rPr>
          <w:smallCaps/>
          <w:noProof/>
          <w:lang w:eastAsia="en-GB"/>
        </w:rPr>
        <mc:AlternateContent>
          <mc:Choice Requires="wps">
            <w:drawing>
              <wp:anchor distT="0" distB="0" distL="114300" distR="114300" simplePos="0" relativeHeight="251645952" behindDoc="0" locked="0" layoutInCell="0" allowOverlap="1">
                <wp:simplePos x="0" y="0"/>
                <wp:positionH relativeFrom="margin">
                  <wp:align>center</wp:align>
                </wp:positionH>
                <wp:positionV relativeFrom="paragraph">
                  <wp:posOffset>125265</wp:posOffset>
                </wp:positionV>
                <wp:extent cx="182880" cy="182880"/>
                <wp:effectExtent l="95250" t="19050" r="45720" b="45720"/>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downArrow">
                          <a:avLst>
                            <a:gd name="adj1" fmla="val 50000"/>
                            <a:gd name="adj2" fmla="val 25000"/>
                          </a:avLst>
                        </a:prstGeom>
                        <a:solidFill>
                          <a:srgbClr val="F2F2F2"/>
                        </a:solidFill>
                        <a:ln w="38100">
                          <a:solidFill>
                            <a:srgbClr val="0E47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86DD" id="AutoShape 41" o:spid="_x0000_s1026" type="#_x0000_t67" style="position:absolute;margin-left:0;margin-top:9.85pt;width:14.4pt;height:14.4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" o:allowincell="f" fillcolor="#f2f2f2" strokecolor="#0e479a" strokeweight="3pt">
                <w10:wrap anchorx="margin"/>
              </v:shape>
            </w:pict>
          </mc:Fallback>
        </mc:AlternateContent>
      </w:r>
    </w:p>
    <w:p>
      <w:pPr>
        <w:pStyle w:val="Subtitle"/>
        <w:jc w:val="center"/>
        <w:rPr>
          <w:smallCaps/>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mallCaps/>
          <w:noProof/>
          <w:lang w:eastAsia="en-GB"/>
        </w:rPr>
        <mc:AlternateContent>
          <mc:Choice Requires="wps">
            <w:drawing>
              <wp:anchor distT="0" distB="0" distL="114300" distR="114300" simplePos="0" relativeHeight="251642880" behindDoc="0" locked="0" layoutInCell="0" allowOverlap="1">
                <wp:simplePos x="0" y="0"/>
                <wp:positionH relativeFrom="column">
                  <wp:posOffset>1150775</wp:posOffset>
                </wp:positionH>
                <wp:positionV relativeFrom="paragraph">
                  <wp:posOffset>152726</wp:posOffset>
                </wp:positionV>
                <wp:extent cx="3601843" cy="769434"/>
                <wp:effectExtent l="19050" t="19050" r="17780" b="12065"/>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1843" cy="769434"/>
                        </a:xfrm>
                        <a:prstGeom prst="rect">
                          <a:avLst/>
                        </a:prstGeom>
                        <a:solidFill>
                          <a:srgbClr val="FFFFFF"/>
                        </a:solidFill>
                        <a:ln w="38100">
                          <a:solidFill>
                            <a:srgbClr val="0E479A"/>
                          </a:solidFill>
                          <a:miter lim="800000"/>
                          <a:headEnd/>
                          <a:tailEnd/>
                        </a:ln>
                      </wps:spPr>
                      <wps:txbx>
                        <w:txbxContent>
                          <w:p>
                            <w:pPr>
                              <w:jc w:val="center"/>
                              <w:rPr>
                                <w:sz w:val="28"/>
                                <w:szCs w:val="28"/>
                              </w:rPr>
                            </w:pPr>
                            <w:r>
                              <w:rPr>
                                <w:sz w:val="28"/>
                                <w:szCs w:val="28"/>
                              </w:rPr>
                              <w:t>If I am still concerned, I can talk/write to the</w:t>
                            </w:r>
                          </w:p>
                          <w:p>
                            <w:pPr>
                              <w:jc w:val="center"/>
                              <w:rPr>
                                <w:sz w:val="28"/>
                                <w:szCs w:val="28"/>
                              </w:rPr>
                            </w:pPr>
                            <w:r>
                              <w:rPr>
                                <w:sz w:val="28"/>
                                <w:szCs w:val="28"/>
                              </w:rPr>
                              <w:t>Chairperson of the Board of Governors,</w:t>
                            </w:r>
                          </w:p>
                          <w:p>
                            <w:pPr>
                              <w:jc w:val="center"/>
                              <w:rPr>
                                <w:sz w:val="28"/>
                                <w:szCs w:val="28"/>
                              </w:rPr>
                            </w:pPr>
                            <w:r>
                              <w:rPr>
                                <w:sz w:val="28"/>
                                <w:szCs w:val="28"/>
                              </w:rPr>
                              <w:t>Mr Austin Walsh</w:t>
                            </w:r>
                          </w:p>
                          <w:p>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7" style="position:absolute;left:0;text-align:left;margin-left:90.6pt;margin-top:12.05pt;width:283.6pt;height:60.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" o:allowincell="f" strokecolor="#0e479a" strokeweight="3pt">
                <v:textbox>
                  <w:txbxContent>
                    <w:p>
                      <w:pPr>
                        <w:jc w:val="center"/>
                        <w:rPr>
                          <w:sz w:val="28"/>
                          <w:szCs w:val="28"/>
                        </w:rPr>
                      </w:pPr>
                      <w:r>
                        <w:rPr>
                          <w:sz w:val="28"/>
                          <w:szCs w:val="28"/>
                        </w:rPr>
                        <w:t>If I am still concerned, I can talk/write to the</w:t>
                      </w:r>
                    </w:p>
                    <w:p>
                      <w:pPr>
                        <w:jc w:val="center"/>
                        <w:rPr>
                          <w:sz w:val="28"/>
                          <w:szCs w:val="28"/>
                        </w:rPr>
                      </w:pPr>
                      <w:r>
                        <w:rPr>
                          <w:sz w:val="28"/>
                          <w:szCs w:val="28"/>
                        </w:rPr>
                        <w:t>Chairperson of the Board of Governors,</w:t>
                      </w:r>
                    </w:p>
                    <w:p>
                      <w:pPr>
                        <w:jc w:val="center"/>
                        <w:rPr>
                          <w:sz w:val="28"/>
                          <w:szCs w:val="28"/>
                        </w:rPr>
                      </w:pPr>
                      <w:r>
                        <w:rPr>
                          <w:sz w:val="28"/>
                          <w:szCs w:val="28"/>
                        </w:rPr>
                        <w:t>Mr Austin Walsh</w:t>
                      </w:r>
                    </w:p>
                    <w:p>
                      <w:pPr>
                        <w:jc w:val="center"/>
                      </w:pPr>
                    </w:p>
                  </w:txbxContent>
                </v:textbox>
              </v:rect>
            </w:pict>
          </mc:Fallback>
        </mc:AlternateContent>
      </w: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mallCaps/>
          <w:noProof/>
          <w:lang w:eastAsia="en-GB"/>
        </w:rPr>
        <mc:AlternateContent>
          <mc:Choice Requires="wps">
            <w:drawing>
              <wp:anchor distT="0" distB="0" distL="114300" distR="114300" simplePos="0" relativeHeight="251745280" behindDoc="0" locked="0" layoutInCell="0" allowOverlap="1">
                <wp:simplePos x="0" y="0"/>
                <wp:positionH relativeFrom="margin">
                  <wp:posOffset>2824202</wp:posOffset>
                </wp:positionH>
                <wp:positionV relativeFrom="paragraph">
                  <wp:posOffset>129308</wp:posOffset>
                </wp:positionV>
                <wp:extent cx="182880" cy="182880"/>
                <wp:effectExtent l="95250" t="19050" r="45720" b="45720"/>
                <wp:wrapNone/>
                <wp:docPr id="4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downArrow">
                          <a:avLst>
                            <a:gd name="adj1" fmla="val 50000"/>
                            <a:gd name="adj2" fmla="val 25000"/>
                          </a:avLst>
                        </a:prstGeom>
                        <a:solidFill>
                          <a:srgbClr val="F2F2F2"/>
                        </a:solidFill>
                        <a:ln w="38100">
                          <a:solidFill>
                            <a:srgbClr val="0E47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2C50" id="AutoShape 41" o:spid="_x0000_s1026" type="#_x0000_t67" style="position:absolute;margin-left:222.4pt;margin-top:10.2pt;width:14.4pt;height:14.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" o:allowincell="f" fillcolor="#f2f2f2" strokecolor="#0e479a" strokeweight="3pt">
                <w10:wrap anchorx="margin"/>
              </v:shape>
            </w:pict>
          </mc:Fallback>
        </mc:AlternateContent>
      </w: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mallCaps/>
          <w:noProof/>
          <w:lang w:eastAsia="en-GB"/>
        </w:rPr>
        <mc:AlternateContent>
          <mc:Choice Requires="wps">
            <w:drawing>
              <wp:anchor distT="0" distB="0" distL="114300" distR="114300" simplePos="0" relativeHeight="251743232" behindDoc="0" locked="0" layoutInCell="0" allowOverlap="1">
                <wp:simplePos x="0" y="0"/>
                <wp:positionH relativeFrom="column">
                  <wp:posOffset>1296035</wp:posOffset>
                </wp:positionH>
                <wp:positionV relativeFrom="paragraph">
                  <wp:posOffset>32865</wp:posOffset>
                </wp:positionV>
                <wp:extent cx="3191510" cy="769434"/>
                <wp:effectExtent l="19050" t="19050" r="66040" b="50165"/>
                <wp:wrapNone/>
                <wp:docPr id="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769434"/>
                        </a:xfrm>
                        <a:prstGeom prst="rect">
                          <a:avLst/>
                        </a:prstGeom>
                        <a:solidFill>
                          <a:srgbClr val="FFFFFF"/>
                        </a:solidFill>
                        <a:ln w="38100">
                          <a:solidFill>
                            <a:srgbClr val="0E479A"/>
                          </a:solidFill>
                          <a:miter lim="800000"/>
                          <a:headEnd/>
                          <a:tailEnd/>
                        </a:ln>
                        <a:effectLst>
                          <a:outerShdw dist="53882" dir="2700000" algn="ctr" rotWithShape="0">
                            <a:srgbClr val="808080"/>
                          </a:outerShdw>
                        </a:effectLst>
                      </wps:spPr>
                      <wps:txbx>
                        <w:txbxContent>
                          <w:p>
                            <w:pPr>
                              <w:jc w:val="center"/>
                              <w:rPr>
                                <w:sz w:val="28"/>
                              </w:rPr>
                            </w:pPr>
                            <w:r>
                              <w:rPr>
                                <w:sz w:val="28"/>
                              </w:rPr>
                              <w:t xml:space="preserve">If I am still </w:t>
                            </w:r>
                            <w:proofErr w:type="gramStart"/>
                            <w:r>
                              <w:rPr>
                                <w:sz w:val="28"/>
                              </w:rPr>
                              <w:t>concerned</w:t>
                            </w:r>
                            <w:proofErr w:type="gramEnd"/>
                            <w:r>
                              <w:rPr>
                                <w:sz w:val="28"/>
                              </w:rPr>
                              <w:t xml:space="preserve"> I can contact the NI Public Services Ombudsman</w:t>
                            </w:r>
                          </w:p>
                          <w:p>
                            <w:pPr>
                              <w:jc w:val="center"/>
                              <w:rPr>
                                <w:b/>
                                <w:sz w:val="28"/>
                              </w:rPr>
                            </w:pPr>
                            <w:r>
                              <w:rPr>
                                <w:b/>
                                <w:sz w:val="28"/>
                              </w:rPr>
                              <w:t>Tel: 0800 343 424</w:t>
                            </w:r>
                          </w:p>
                          <w:p>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02.05pt;margin-top:2.6pt;width:251.3pt;height:60.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" o:allowincell="f" strokecolor="#0e479a" strokeweight="3pt">
                <v:shadow on="t" offset="3pt,3pt"/>
                <v:textbox>
                  <w:txbxContent>
                    <w:p>
                      <w:pPr>
                        <w:jc w:val="center"/>
                        <w:rPr>
                          <w:sz w:val="28"/>
                        </w:rPr>
                      </w:pPr>
                      <w:r>
                        <w:rPr>
                          <w:sz w:val="28"/>
                        </w:rPr>
                        <w:t xml:space="preserve">If I am still </w:t>
                      </w:r>
                      <w:proofErr w:type="gramStart"/>
                      <w:r>
                        <w:rPr>
                          <w:sz w:val="28"/>
                        </w:rPr>
                        <w:t>concerned</w:t>
                      </w:r>
                      <w:proofErr w:type="gramEnd"/>
                      <w:r>
                        <w:rPr>
                          <w:sz w:val="28"/>
                        </w:rPr>
                        <w:t xml:space="preserve"> I can contact the NI Public Services Ombudsman</w:t>
                      </w:r>
                    </w:p>
                    <w:p>
                      <w:pPr>
                        <w:jc w:val="center"/>
                        <w:rPr>
                          <w:b/>
                          <w:sz w:val="28"/>
                        </w:rPr>
                      </w:pPr>
                      <w:r>
                        <w:rPr>
                          <w:b/>
                          <w:sz w:val="28"/>
                        </w:rPr>
                        <w:t>Tel: 0800 343 424</w:t>
                      </w:r>
                    </w:p>
                    <w:p>
                      <w:pPr>
                        <w:jc w:val="center"/>
                      </w:pPr>
                    </w:p>
                  </w:txbxContent>
                </v:textbox>
              </v:rect>
            </w:pict>
          </mc:Fallback>
        </mc:AlternateContent>
      </w: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mallCaps/>
          <w:noProof/>
          <w:lang w:eastAsia="en-GB"/>
        </w:rPr>
        <mc:AlternateContent>
          <mc:Choice Requires="wps">
            <w:drawing>
              <wp:anchor distT="0" distB="0" distL="114300" distR="114300" simplePos="0" relativeHeight="251749376" behindDoc="0" locked="0" layoutInCell="0" allowOverlap="1">
                <wp:simplePos x="0" y="0"/>
                <wp:positionH relativeFrom="margin">
                  <wp:align>center</wp:align>
                </wp:positionH>
                <wp:positionV relativeFrom="paragraph">
                  <wp:posOffset>107904</wp:posOffset>
                </wp:positionV>
                <wp:extent cx="182880" cy="182880"/>
                <wp:effectExtent l="95250" t="19050" r="45720" b="45720"/>
                <wp:wrapNone/>
                <wp:docPr id="5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downArrow">
                          <a:avLst>
                            <a:gd name="adj1" fmla="val 50000"/>
                            <a:gd name="adj2" fmla="val 25000"/>
                          </a:avLst>
                        </a:prstGeom>
                        <a:solidFill>
                          <a:srgbClr val="F2F2F2"/>
                        </a:solidFill>
                        <a:ln w="38100">
                          <a:solidFill>
                            <a:srgbClr val="0E47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C9A1" id="AutoShape 41" o:spid="_x0000_s1026" type="#_x0000_t67" style="position:absolute;margin-left:0;margin-top:8.5pt;width:14.4pt;height:14.4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" o:allowincell="f" fillcolor="#f2f2f2" strokecolor="#0e479a" strokeweight="3pt">
                <w10:wrap anchorx="margin"/>
              </v:shape>
            </w:pict>
          </mc:Fallback>
        </mc:AlternateContent>
      </w: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mallCaps/>
          <w:noProof/>
          <w:lang w:eastAsia="en-GB"/>
        </w:rPr>
        <mc:AlternateContent>
          <mc:Choice Requires="wps">
            <w:drawing>
              <wp:anchor distT="0" distB="0" distL="114300" distR="114300" simplePos="0" relativeHeight="251747328" behindDoc="0" locked="0" layoutInCell="0" allowOverlap="1">
                <wp:simplePos x="0" y="0"/>
                <wp:positionH relativeFrom="margin">
                  <wp:align>center</wp:align>
                </wp:positionH>
                <wp:positionV relativeFrom="paragraph">
                  <wp:posOffset>236220</wp:posOffset>
                </wp:positionV>
                <wp:extent cx="3925230" cy="702527"/>
                <wp:effectExtent l="19050" t="19050" r="56515" b="59690"/>
                <wp:wrapNone/>
                <wp:docPr id="4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5230" cy="702527"/>
                        </a:xfrm>
                        <a:prstGeom prst="rect">
                          <a:avLst/>
                        </a:prstGeom>
                        <a:solidFill>
                          <a:srgbClr val="FFFFFF"/>
                        </a:solidFill>
                        <a:ln w="38100">
                          <a:solidFill>
                            <a:srgbClr val="0E479A"/>
                          </a:solidFill>
                          <a:miter lim="800000"/>
                          <a:headEnd/>
                          <a:tailEnd/>
                        </a:ln>
                        <a:effectLst>
                          <a:outerShdw dist="53882" dir="2700000" algn="ctr" rotWithShape="0">
                            <a:srgbClr val="808080"/>
                          </a:outerShdw>
                        </a:effectLst>
                      </wps:spPr>
                      <wps:txbx>
                        <w:txbxContent>
                          <w:p>
                            <w:pPr>
                              <w:jc w:val="center"/>
                              <w:rPr>
                                <w:rFonts w:ascii="Arial" w:hAnsi="Arial" w:cs="Arial"/>
                              </w:rPr>
                            </w:pPr>
                            <w:r>
                              <w:rPr>
                                <w:rFonts w:ascii="Arial" w:hAnsi="Arial" w:cs="Arial"/>
                              </w:rPr>
                              <w:t xml:space="preserve">At any </w:t>
                            </w:r>
                            <w:proofErr w:type="gramStart"/>
                            <w:r>
                              <w:rPr>
                                <w:rFonts w:ascii="Arial" w:hAnsi="Arial" w:cs="Arial"/>
                              </w:rPr>
                              <w:t>time</w:t>
                            </w:r>
                            <w:proofErr w:type="gramEnd"/>
                            <w:r>
                              <w:rPr>
                                <w:rFonts w:ascii="Arial" w:hAnsi="Arial" w:cs="Arial"/>
                              </w:rPr>
                              <w:t xml:space="preserve"> a parent can talk to a social worker at the</w:t>
                            </w:r>
                          </w:p>
                          <w:p>
                            <w:pPr>
                              <w:jc w:val="center"/>
                              <w:rPr>
                                <w:rFonts w:ascii="Arial" w:hAnsi="Arial" w:cs="Arial"/>
                              </w:rPr>
                            </w:pPr>
                          </w:p>
                          <w:p>
                            <w:pPr>
                              <w:jc w:val="center"/>
                              <w:rPr>
                                <w:rFonts w:ascii="Arial" w:hAnsi="Arial" w:cs="Arial"/>
                              </w:rPr>
                            </w:pPr>
                            <w:r>
                              <w:rPr>
                                <w:rFonts w:ascii="Arial" w:hAnsi="Arial" w:cs="Arial"/>
                              </w:rPr>
                              <w:t xml:space="preserve"> Gateway Team</w:t>
                            </w:r>
                            <w:r>
                              <w:rPr>
                                <w:rFonts w:ascii="Arial" w:hAnsi="Arial" w:cs="Arial"/>
                                <w:b/>
                              </w:rPr>
                              <w:t xml:space="preserve"> Tel:</w:t>
                            </w:r>
                            <w:r>
                              <w:rPr>
                                <w:rFonts w:ascii="Arial" w:hAnsi="Arial" w:cs="Arial"/>
                              </w:rPr>
                              <w:t xml:space="preserve"> </w:t>
                            </w:r>
                            <w:r>
                              <w:rPr>
                                <w:rFonts w:ascii="Arial" w:hAnsi="Arial" w:cs="Arial"/>
                                <w:b/>
                              </w:rPr>
                              <w:t>0800 7837745</w:t>
                            </w:r>
                            <w:r>
                              <w:rPr>
                                <w:rFonts w:ascii="Arial" w:hAnsi="Arial" w:cs="Arial"/>
                              </w:rPr>
                              <w:t xml:space="preserve">  </w:t>
                            </w:r>
                            <w:r>
                              <w:rPr>
                                <w:rFonts w:ascii="Calibri" w:hAnsi="Calibri"/>
                              </w:rPr>
                              <w:t xml:space="preserve"> </w:t>
                            </w:r>
                          </w:p>
                          <w:p>
                            <w:pPr>
                              <w:jc w:val="center"/>
                              <w:rPr>
                                <w:rFonts w:ascii="Arial" w:hAnsi="Arial" w:cs="Arial"/>
                                <w:sz w:val="28"/>
                              </w:rPr>
                            </w:pPr>
                          </w:p>
                          <w:p>
                            <w:pPr>
                              <w:jc w:val="center"/>
                              <w:rPr>
                                <w:rFonts w:ascii="Arial" w:hAnsi="Arial" w:cs="Arial"/>
                                <w:sz w:val="28"/>
                              </w:rPr>
                            </w:pPr>
                            <w:r>
                              <w:rPr>
                                <w:rFonts w:ascii="Arial" w:hAnsi="Arial" w:cs="Arial"/>
                                <w:sz w:val="28"/>
                              </w:rPr>
                              <w:t xml:space="preserve">or the </w:t>
                            </w:r>
                          </w:p>
                          <w:p>
                            <w:pPr>
                              <w:jc w:val="center"/>
                              <w:rPr>
                                <w:rFonts w:ascii="Arial" w:hAnsi="Arial" w:cs="Arial"/>
                                <w:sz w:val="28"/>
                              </w:rPr>
                            </w:pPr>
                          </w:p>
                          <w:p>
                            <w:pPr>
                              <w:ind w:left="1440" w:firstLine="720"/>
                              <w:rPr>
                                <w:sz w:val="28"/>
                              </w:rPr>
                            </w:pPr>
                            <w:r>
                              <w:rPr>
                                <w:sz w:val="28"/>
                              </w:rPr>
                              <w:t xml:space="preserve">PSNI Public Protection Unit </w:t>
                            </w:r>
                            <w:r>
                              <w:rPr>
                                <w:b/>
                                <w:sz w:val="28"/>
                              </w:rPr>
                              <w:t>Tel</w:t>
                            </w:r>
                            <w:r>
                              <w:rPr>
                                <w:rFonts w:ascii="Arial" w:hAnsi="Arial" w:cs="Arial"/>
                                <w:b/>
                                <w:sz w:val="28"/>
                              </w:rPr>
                              <w:t xml:space="preserve">: </w:t>
                            </w:r>
                            <w:r>
                              <w:rPr>
                                <w:rFonts w:ascii="Arial" w:hAnsi="Arial" w:cs="Arial"/>
                                <w:b/>
                                <w:iCs/>
                                <w:sz w:val="28"/>
                              </w:rPr>
                              <w:t>101</w:t>
                            </w:r>
                          </w:p>
                          <w:p>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0;margin-top:18.6pt;width:309.05pt;height:55.3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" o:allowincell="f" strokecolor="#0e479a" strokeweight="3pt">
                <v:shadow on="t" offset="3pt,3pt"/>
                <v:textbox>
                  <w:txbxContent>
                    <w:p>
                      <w:pPr>
                        <w:jc w:val="center"/>
                        <w:rPr>
                          <w:rFonts w:ascii="Arial" w:hAnsi="Arial" w:cs="Arial"/>
                        </w:rPr>
                      </w:pPr>
                      <w:r>
                        <w:rPr>
                          <w:rFonts w:ascii="Arial" w:hAnsi="Arial" w:cs="Arial"/>
                        </w:rPr>
                        <w:t xml:space="preserve">At any </w:t>
                      </w:r>
                      <w:proofErr w:type="gramStart"/>
                      <w:r>
                        <w:rPr>
                          <w:rFonts w:ascii="Arial" w:hAnsi="Arial" w:cs="Arial"/>
                        </w:rPr>
                        <w:t>time</w:t>
                      </w:r>
                      <w:proofErr w:type="gramEnd"/>
                      <w:r>
                        <w:rPr>
                          <w:rFonts w:ascii="Arial" w:hAnsi="Arial" w:cs="Arial"/>
                        </w:rPr>
                        <w:t xml:space="preserve"> a parent can talk to a social worker at the</w:t>
                      </w:r>
                    </w:p>
                    <w:p>
                      <w:pPr>
                        <w:jc w:val="center"/>
                        <w:rPr>
                          <w:rFonts w:ascii="Arial" w:hAnsi="Arial" w:cs="Arial"/>
                        </w:rPr>
                      </w:pPr>
                    </w:p>
                    <w:p>
                      <w:pPr>
                        <w:jc w:val="center"/>
                        <w:rPr>
                          <w:rFonts w:ascii="Arial" w:hAnsi="Arial" w:cs="Arial"/>
                        </w:rPr>
                      </w:pPr>
                      <w:r>
                        <w:rPr>
                          <w:rFonts w:ascii="Arial" w:hAnsi="Arial" w:cs="Arial"/>
                        </w:rPr>
                        <w:t xml:space="preserve"> Gateway Team</w:t>
                      </w:r>
                      <w:r>
                        <w:rPr>
                          <w:rFonts w:ascii="Arial" w:hAnsi="Arial" w:cs="Arial"/>
                          <w:b/>
                        </w:rPr>
                        <w:t xml:space="preserve"> Tel:</w:t>
                      </w:r>
                      <w:r>
                        <w:rPr>
                          <w:rFonts w:ascii="Arial" w:hAnsi="Arial" w:cs="Arial"/>
                        </w:rPr>
                        <w:t xml:space="preserve"> </w:t>
                      </w:r>
                      <w:r>
                        <w:rPr>
                          <w:rFonts w:ascii="Arial" w:hAnsi="Arial" w:cs="Arial"/>
                          <w:b/>
                        </w:rPr>
                        <w:t>0800 7837745</w:t>
                      </w:r>
                      <w:r>
                        <w:rPr>
                          <w:rFonts w:ascii="Arial" w:hAnsi="Arial" w:cs="Arial"/>
                        </w:rPr>
                        <w:t xml:space="preserve">  </w:t>
                      </w:r>
                      <w:r>
                        <w:rPr>
                          <w:rFonts w:ascii="Calibri" w:hAnsi="Calibri"/>
                        </w:rPr>
                        <w:t xml:space="preserve"> </w:t>
                      </w:r>
                    </w:p>
                    <w:p>
                      <w:pPr>
                        <w:jc w:val="center"/>
                        <w:rPr>
                          <w:rFonts w:ascii="Arial" w:hAnsi="Arial" w:cs="Arial"/>
                          <w:sz w:val="28"/>
                        </w:rPr>
                      </w:pPr>
                    </w:p>
                    <w:p>
                      <w:pPr>
                        <w:jc w:val="center"/>
                        <w:rPr>
                          <w:rFonts w:ascii="Arial" w:hAnsi="Arial" w:cs="Arial"/>
                          <w:sz w:val="28"/>
                        </w:rPr>
                      </w:pPr>
                      <w:r>
                        <w:rPr>
                          <w:rFonts w:ascii="Arial" w:hAnsi="Arial" w:cs="Arial"/>
                          <w:sz w:val="28"/>
                        </w:rPr>
                        <w:t xml:space="preserve">or the </w:t>
                      </w:r>
                    </w:p>
                    <w:p>
                      <w:pPr>
                        <w:jc w:val="center"/>
                        <w:rPr>
                          <w:rFonts w:ascii="Arial" w:hAnsi="Arial" w:cs="Arial"/>
                          <w:sz w:val="28"/>
                        </w:rPr>
                      </w:pPr>
                    </w:p>
                    <w:p>
                      <w:pPr>
                        <w:ind w:left="1440" w:firstLine="720"/>
                        <w:rPr>
                          <w:sz w:val="28"/>
                        </w:rPr>
                      </w:pPr>
                      <w:r>
                        <w:rPr>
                          <w:sz w:val="28"/>
                        </w:rPr>
                        <w:t xml:space="preserve">PSNI Public Protection Unit </w:t>
                      </w:r>
                      <w:r>
                        <w:rPr>
                          <w:b/>
                          <w:sz w:val="28"/>
                        </w:rPr>
                        <w:t>Tel</w:t>
                      </w:r>
                      <w:r>
                        <w:rPr>
                          <w:rFonts w:ascii="Arial" w:hAnsi="Arial" w:cs="Arial"/>
                          <w:b/>
                          <w:sz w:val="28"/>
                        </w:rPr>
                        <w:t xml:space="preserve">: </w:t>
                      </w:r>
                      <w:r>
                        <w:rPr>
                          <w:rFonts w:ascii="Arial" w:hAnsi="Arial" w:cs="Arial"/>
                          <w:b/>
                          <w:iCs/>
                          <w:sz w:val="28"/>
                        </w:rPr>
                        <w:t>101</w:t>
                      </w:r>
                    </w:p>
                    <w:p>
                      <w:pPr>
                        <w:jc w:val="center"/>
                      </w:pPr>
                    </w:p>
                  </w:txbxContent>
                </v:textbox>
                <w10:wrap anchorx="margin"/>
              </v:rect>
            </w:pict>
          </mc:Fallback>
        </mc:AlternateContent>
      </w: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Our Curriculum</w:t>
      </w:r>
    </w:p>
    <w:p>
      <w:pPr>
        <w:pStyle w:val="Subtitle"/>
        <w:jc w:val="center"/>
        <w:rPr>
          <w:smallCaps/>
        </w:rPr>
      </w:pPr>
    </w:p>
    <w:p>
      <w:pPr>
        <w:pStyle w:val="Subtitle"/>
        <w:spacing w:line="360" w:lineRule="auto"/>
        <w:rPr>
          <w:b w:val="0"/>
        </w:rPr>
      </w:pPr>
      <w:r>
        <w:rPr>
          <w:b w:val="0"/>
        </w:rPr>
        <w:t xml:space="preserve">The curriculum is the sum of all the learning experiences present for each child, those </w:t>
      </w:r>
      <w:proofErr w:type="gramStart"/>
      <w:r>
        <w:rPr>
          <w:b w:val="0"/>
        </w:rPr>
        <w:t>planned</w:t>
      </w:r>
      <w:proofErr w:type="gramEnd"/>
    </w:p>
    <w:p>
      <w:pPr>
        <w:pStyle w:val="Subtitle"/>
        <w:spacing w:line="360" w:lineRule="auto"/>
        <w:rPr>
          <w:b w:val="0"/>
        </w:rPr>
      </w:pPr>
      <w:r>
        <w:rPr>
          <w:b w:val="0"/>
        </w:rPr>
        <w:t xml:space="preserve">by the teacher, and those that emanate from our school ethos and environment. Our curriculum takes into account the uniqueness of each child and his/her individual needs. As a Catholic school we aim to develop attitudes and values reflective of our Christian ethos. Our </w:t>
      </w:r>
      <w:proofErr w:type="gramStart"/>
      <w:r>
        <w:rPr>
          <w:b w:val="0"/>
        </w:rPr>
        <w:t>Curriculum</w:t>
      </w:r>
      <w:proofErr w:type="gramEnd"/>
      <w:r>
        <w:rPr>
          <w:b w:val="0"/>
        </w:rPr>
        <w:t xml:space="preserve"> centres around the learning areas of Language and Literacy, Mathematics and Numeracy, the Arts, the World Around Us, Personal Development and Mutual Understanding and Physical Education. The Learning experiences for the children are of course much broader that this and across the curriculum we have an emphasis on the development of skills and capabilities for lifelong learning and for operating effectively in society. </w:t>
      </w:r>
    </w:p>
    <w:p>
      <w:pPr>
        <w:pStyle w:val="Subtitle"/>
        <w:spacing w:line="360" w:lineRule="auto"/>
        <w:rPr>
          <w:b w:val="0"/>
        </w:rPr>
      </w:pPr>
      <w:r>
        <w:rPr>
          <w:b w:val="0"/>
        </w:rPr>
        <w:t>These whole curriculum Skills and Capabilities include Thinking Skills and Personal Capabilities and Cross-Curricular Skills. Our links with the local primary schools are longstanding and allow children to develop positive attitudes and relationships. We also have close links with neighbouring grammar and secondary schools, working in partnership with them to deliver a variety of learning opportunities for the benefit of all the children. The teacher training colleges recognise St. Mary’s as a learning centre and are involved with us in a number of curricular initiatives.</w:t>
      </w:r>
    </w:p>
    <w:p>
      <w:pPr>
        <w:pStyle w:val="Subtitle"/>
        <w:rPr>
          <w:b w:val="0"/>
        </w:rPr>
      </w:pPr>
    </w:p>
    <w:p>
      <w:pPr>
        <w:pStyle w:val="Subtitle"/>
        <w:spacing w:line="360" w:lineRule="auto"/>
        <w:rPr>
          <w:b w:val="0"/>
        </w:rPr>
      </w:pPr>
      <w:r>
        <w:rPr>
          <w:b w:val="0"/>
        </w:rPr>
        <w:t>Qualities of confidence, self-esteem and consideration towards others will be developed alongside increasing competence in the basic skills. A variety of teaching approaches centred on practical first-hand experience will be pursued.</w:t>
      </w:r>
    </w:p>
    <w:p>
      <w:pPr>
        <w:pStyle w:val="Subtitle"/>
        <w:spacing w:line="360" w:lineRule="auto"/>
        <w:rPr>
          <w:b w:val="0"/>
        </w:rPr>
      </w:pPr>
      <w:r>
        <w:rPr>
          <w:b w:val="0"/>
        </w:rPr>
        <w:t>The curriculum is not just about formal lessons. It includes all the opportunities for learning provided by the school such as:</w:t>
      </w:r>
    </w:p>
    <w:p>
      <w:pPr>
        <w:pStyle w:val="Subtitle"/>
        <w:spacing w:line="360" w:lineRule="auto"/>
        <w:rPr>
          <w:b w:val="0"/>
        </w:rPr>
      </w:pPr>
    </w:p>
    <w:p>
      <w:pPr>
        <w:pStyle w:val="Subtitle"/>
        <w:numPr>
          <w:ilvl w:val="0"/>
          <w:numId w:val="46"/>
        </w:numPr>
        <w:spacing w:line="360" w:lineRule="auto"/>
        <w:rPr>
          <w:b w:val="0"/>
        </w:rPr>
      </w:pPr>
      <w:r>
        <w:rPr>
          <w:noProof/>
        </w:rPr>
        <w:drawing>
          <wp:anchor distT="0" distB="0" distL="114300" distR="114300" simplePos="0" relativeHeight="251767808" behindDoc="1" locked="0" layoutInCell="1" allowOverlap="1">
            <wp:simplePos x="0" y="0"/>
            <wp:positionH relativeFrom="column">
              <wp:posOffset>523875</wp:posOffset>
            </wp:positionH>
            <wp:positionV relativeFrom="paragraph">
              <wp:posOffset>480060</wp:posOffset>
            </wp:positionV>
            <wp:extent cx="3923030" cy="2168525"/>
            <wp:effectExtent l="0" t="0" r="1270" b="3175"/>
            <wp:wrapTight wrapText="bothSides">
              <wp:wrapPolygon edited="0">
                <wp:start x="420" y="0"/>
                <wp:lineTo x="0" y="380"/>
                <wp:lineTo x="0" y="20493"/>
                <wp:lineTo x="105" y="21252"/>
                <wp:lineTo x="420" y="21442"/>
                <wp:lineTo x="21083" y="21442"/>
                <wp:lineTo x="21397" y="21252"/>
                <wp:lineTo x="21502" y="20493"/>
                <wp:lineTo x="21502" y="380"/>
                <wp:lineTo x="21083" y="0"/>
                <wp:lineTo x="420" y="0"/>
              </wp:wrapPolygon>
            </wp:wrapTight>
            <wp:docPr id="55" name="Picture 55">
              <a:extLst xmlns:a="http://schemas.openxmlformats.org/drawingml/2006/main">
                <a:ext uri="{FF2B5EF4-FFF2-40B4-BE49-F238E27FC236}">
                  <a16:creationId xmlns:a16="http://schemas.microsoft.com/office/drawing/2014/main" id="{68FF0230-F105-98BF-162A-72BAD41FE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8FF0230-F105-98BF-162A-72BAD41FE21F}"/>
                        </a:ext>
                      </a:extLst>
                    </pic:cNvPr>
                    <pic:cNvPicPr>
                      <a:picLocks noChangeAspect="1"/>
                    </pic:cNvPicPr>
                  </pic:nvPicPr>
                  <pic:blipFill rotWithShape="1">
                    <a:blip r:embed="rId19">
                      <a:extLst>
                        <a:ext uri="{28A0092B-C50C-407E-A947-70E740481C1C}">
                          <a14:useLocalDpi xmlns:a14="http://schemas.microsoft.com/office/drawing/2010/main" val="0"/>
                        </a:ext>
                      </a:extLst>
                    </a:blip>
                    <a:srcRect l="8608" t="13714" r="21901" b="560"/>
                    <a:stretch/>
                  </pic:blipFill>
                  <pic:spPr bwMode="auto">
                    <a:xfrm>
                      <a:off x="0" y="0"/>
                      <a:ext cx="3923030" cy="2168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rPr>
        <w:t>Sport – Gaelic Football, Hurling, Soccer, Basketball, Netball &amp; Swimming</w:t>
      </w:r>
    </w:p>
    <w:p>
      <w:pPr>
        <w:pStyle w:val="Subtitle"/>
        <w:numPr>
          <w:ilvl w:val="0"/>
          <w:numId w:val="47"/>
        </w:numPr>
        <w:spacing w:line="360" w:lineRule="auto"/>
        <w:rPr>
          <w:b w:val="0"/>
        </w:rPr>
      </w:pPr>
      <w:r>
        <w:rPr>
          <w:noProof/>
        </w:rPr>
        <w:lastRenderedPageBreak/>
        <w:drawing>
          <wp:anchor distT="0" distB="0" distL="114300" distR="114300" simplePos="0" relativeHeight="251762688" behindDoc="1" locked="0" layoutInCell="1" allowOverlap="1">
            <wp:simplePos x="0" y="0"/>
            <wp:positionH relativeFrom="column">
              <wp:posOffset>3862705</wp:posOffset>
            </wp:positionH>
            <wp:positionV relativeFrom="paragraph">
              <wp:posOffset>43815</wp:posOffset>
            </wp:positionV>
            <wp:extent cx="2274570" cy="2603500"/>
            <wp:effectExtent l="0" t="0" r="0" b="6350"/>
            <wp:wrapTight wrapText="bothSides">
              <wp:wrapPolygon edited="0">
                <wp:start x="724" y="0"/>
                <wp:lineTo x="0" y="316"/>
                <wp:lineTo x="0" y="21337"/>
                <wp:lineTo x="724" y="21495"/>
                <wp:lineTo x="20623" y="21495"/>
                <wp:lineTo x="21347" y="21337"/>
                <wp:lineTo x="21347" y="316"/>
                <wp:lineTo x="20623" y="0"/>
                <wp:lineTo x="724" y="0"/>
              </wp:wrapPolygon>
            </wp:wrapTight>
            <wp:docPr id="39" name="Picture 39">
              <a:extLst xmlns:a="http://schemas.openxmlformats.org/drawingml/2006/main">
                <a:ext uri="{FF2B5EF4-FFF2-40B4-BE49-F238E27FC236}">
                  <a16:creationId xmlns:a16="http://schemas.microsoft.com/office/drawing/2014/main" id="{74E2C225-D264-9BB2-481A-111D6A489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E2C225-D264-9BB2-481A-111D6A489B69}"/>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686" r="11023"/>
                    <a:stretch/>
                  </pic:blipFill>
                  <pic:spPr bwMode="auto">
                    <a:xfrm>
                      <a:off x="0" y="0"/>
                      <a:ext cx="2274570" cy="2603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rPr>
        <w:t xml:space="preserve">Music – String &amp; Brass Classical Tuition. </w:t>
      </w:r>
    </w:p>
    <w:p>
      <w:pPr>
        <w:pStyle w:val="Subtitle"/>
        <w:numPr>
          <w:ilvl w:val="0"/>
          <w:numId w:val="48"/>
        </w:numPr>
        <w:spacing w:line="360" w:lineRule="auto"/>
        <w:rPr>
          <w:b w:val="0"/>
        </w:rPr>
      </w:pPr>
      <w:r>
        <w:rPr>
          <w:b w:val="0"/>
        </w:rPr>
        <w:t>Cycling Proficiency – Year 7</w:t>
      </w:r>
    </w:p>
    <w:p>
      <w:pPr>
        <w:pStyle w:val="Subtitle"/>
        <w:numPr>
          <w:ilvl w:val="0"/>
          <w:numId w:val="49"/>
        </w:numPr>
        <w:spacing w:line="360" w:lineRule="auto"/>
        <w:rPr>
          <w:b w:val="0"/>
        </w:rPr>
      </w:pPr>
      <w:r>
        <w:rPr>
          <w:b w:val="0"/>
        </w:rPr>
        <w:t>Drama</w:t>
      </w:r>
    </w:p>
    <w:p>
      <w:pPr>
        <w:pStyle w:val="Subtitle"/>
        <w:numPr>
          <w:ilvl w:val="0"/>
          <w:numId w:val="49"/>
        </w:numPr>
        <w:spacing w:line="360" w:lineRule="auto"/>
        <w:rPr>
          <w:b w:val="0"/>
        </w:rPr>
      </w:pPr>
      <w:r>
        <w:rPr>
          <w:b w:val="0"/>
        </w:rPr>
        <w:t xml:space="preserve">Quiz Competitions – Credit Union and </w:t>
      </w:r>
      <w:proofErr w:type="spellStart"/>
      <w:r>
        <w:rPr>
          <w:b w:val="0"/>
        </w:rPr>
        <w:t>Cumann</w:t>
      </w:r>
      <w:proofErr w:type="spellEnd"/>
      <w:r>
        <w:rPr>
          <w:b w:val="0"/>
        </w:rPr>
        <w:t xml:space="preserve"> Na </w:t>
      </w:r>
      <w:proofErr w:type="spellStart"/>
      <w:r>
        <w:rPr>
          <w:b w:val="0"/>
        </w:rPr>
        <w:t>mBunscol</w:t>
      </w:r>
      <w:proofErr w:type="spellEnd"/>
      <w:r>
        <w:rPr>
          <w:b w:val="0"/>
        </w:rPr>
        <w:t xml:space="preserve"> </w:t>
      </w:r>
    </w:p>
    <w:p>
      <w:pPr>
        <w:pStyle w:val="Subtitle"/>
        <w:numPr>
          <w:ilvl w:val="0"/>
          <w:numId w:val="50"/>
        </w:numPr>
        <w:spacing w:line="360" w:lineRule="auto"/>
        <w:rPr>
          <w:b w:val="0"/>
        </w:rPr>
      </w:pPr>
      <w:r>
        <w:rPr>
          <w:b w:val="0"/>
        </w:rPr>
        <w:t>Educational Visits – Day Trips &amp; Special Guests</w:t>
      </w:r>
    </w:p>
    <w:p>
      <w:pPr>
        <w:pStyle w:val="Subtitle"/>
        <w:numPr>
          <w:ilvl w:val="0"/>
          <w:numId w:val="51"/>
        </w:numPr>
        <w:spacing w:line="360" w:lineRule="auto"/>
        <w:rPr>
          <w:b w:val="0"/>
        </w:rPr>
      </w:pPr>
      <w:r>
        <w:rPr>
          <w:b w:val="0"/>
        </w:rPr>
        <w:t xml:space="preserve">Art Competitions </w:t>
      </w:r>
    </w:p>
    <w:p>
      <w:pPr>
        <w:pStyle w:val="Subtitle"/>
        <w:numPr>
          <w:ilvl w:val="0"/>
          <w:numId w:val="51"/>
        </w:numPr>
        <w:spacing w:line="360" w:lineRule="auto"/>
        <w:rPr>
          <w:b w:val="0"/>
        </w:rPr>
      </w:pPr>
      <w:r>
        <w:rPr>
          <w:b w:val="0"/>
        </w:rPr>
        <w:t>Basketball, Multisport, Sporty-tots, Pilates, gymnastics, Mindfulness, Drama, Coding, Technology. etc</w:t>
      </w:r>
    </w:p>
    <w:p>
      <w:pPr>
        <w:pStyle w:val="Subtitle"/>
        <w:jc w:val="cente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Homework</w:t>
      </w:r>
    </w:p>
    <w:p>
      <w:pPr>
        <w:pStyle w:val="Subtitle"/>
        <w:jc w:val="center"/>
        <w:rPr>
          <w:smallCaps/>
        </w:rPr>
      </w:pPr>
    </w:p>
    <w:p>
      <w:pPr>
        <w:pStyle w:val="Subtitle"/>
        <w:spacing w:line="360" w:lineRule="auto"/>
        <w:rPr>
          <w:b w:val="0"/>
        </w:rPr>
      </w:pPr>
      <w:r>
        <w:rPr>
          <w:b w:val="0"/>
        </w:rPr>
        <w:t xml:space="preserve">Parents have a wide range of responsibilities in relation to their children and success depends greatly on liaison between home and school. In St. Mary's, </w:t>
      </w:r>
      <w:proofErr w:type="spellStart"/>
      <w:r>
        <w:rPr>
          <w:b w:val="0"/>
        </w:rPr>
        <w:t>Ballygawley</w:t>
      </w:r>
      <w:proofErr w:type="spellEnd"/>
      <w:r>
        <w:rPr>
          <w:b w:val="0"/>
        </w:rPr>
        <w:t xml:space="preserve">, we value co-operation with the parent or guardian. You, the parent, have an important part to play, especially in the area of homework.  Homework is not only an essential part of our pupils' learning but is an opportunity for parents to become involved in their children's learning and progress. </w:t>
      </w:r>
    </w:p>
    <w:p>
      <w:pPr>
        <w:pStyle w:val="Subtitle"/>
        <w:spacing w:line="360" w:lineRule="auto"/>
        <w:rPr>
          <w:b w:val="0"/>
        </w:rPr>
      </w:pPr>
      <w:r>
        <w:rPr>
          <w:b w:val="0"/>
        </w:rPr>
        <w:t>Homework is reinforcement of work/learning done in school and is an excellent home/school link. Working together, with the pupil's best interest at heart, proves to be a most successful method of helping to educate your child. Parents are encouraged to sign all homework and reading records.</w:t>
      </w:r>
      <w:r>
        <w:rPr>
          <w:smallCaps/>
        </w:rPr>
        <w:t xml:space="preserve"> </w:t>
      </w:r>
    </w:p>
    <w:p>
      <w:pPr>
        <w:pStyle w:val="Subtitle"/>
        <w:rPr>
          <w:smallCaps/>
        </w:rPr>
      </w:pPr>
    </w:p>
    <w:p>
      <w:pPr>
        <w:pStyle w:val="Subtitle"/>
        <w:jc w:val="cente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Special Educational Needs</w:t>
      </w:r>
    </w:p>
    <w:p>
      <w:pPr>
        <w:pStyle w:val="Subtitle"/>
        <w:jc w:val="center"/>
        <w:rPr>
          <w:smallCaps/>
        </w:rPr>
      </w:pPr>
    </w:p>
    <w:p>
      <w:pPr>
        <w:pStyle w:val="Subtitle"/>
        <w:spacing w:line="360" w:lineRule="auto"/>
        <w:rPr>
          <w:b w:val="0"/>
        </w:rPr>
      </w:pPr>
      <w:r>
        <w:rPr>
          <w:b w:val="0"/>
        </w:rPr>
        <w:t>In order to ensure that every child realises his/her true potential at school the teachers will ensure that activities and content of lessons are carefully matched to individual needs. Every effort will be made to provide maximum access to the curriculum for children with Special Educational Needs. Teachers will liaise closely with the parent in drawing up Individual Education Plans for their child and regular reviews of progress will be initiated.</w:t>
      </w:r>
    </w:p>
    <w:p>
      <w:pPr>
        <w:pStyle w:val="Subtitle"/>
        <w:spacing w:line="360" w:lineRule="auto"/>
        <w:rPr>
          <w:b w:val="0"/>
        </w:rPr>
      </w:pPr>
    </w:p>
    <w:p>
      <w:pPr>
        <w:pStyle w:val="Subtitle"/>
        <w:spacing w:line="360" w:lineRule="auto"/>
        <w:rPr>
          <w:b w:val="0"/>
        </w:rPr>
      </w:pPr>
      <w:r>
        <w:rPr>
          <w:b w:val="0"/>
        </w:rPr>
        <w:t xml:space="preserve">The school’s Special Needs Policy is in line with the Education (NI) Order 1996. This enables the staff to fully implement the requirements of the </w:t>
      </w:r>
      <w:r>
        <w:rPr>
          <w:b w:val="0"/>
          <w:i/>
        </w:rPr>
        <w:t>Code of Practice on the Identification and Assessment of Special Educational Needs</w:t>
      </w:r>
      <w:r>
        <w:rPr>
          <w:b w:val="0"/>
        </w:rPr>
        <w:t xml:space="preserve"> published by DENI.</w:t>
      </w:r>
    </w:p>
    <w:p>
      <w:pPr>
        <w:pStyle w:val="Subtitle"/>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pPr>
        <w:pStyle w:val="Subtitle"/>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Positive Behaviour</w:t>
      </w:r>
    </w:p>
    <w:p>
      <w:pPr>
        <w:pStyle w:val="Subtitle"/>
        <w:jc w:val="center"/>
        <w:rPr>
          <w:smallCaps/>
        </w:rPr>
      </w:pPr>
    </w:p>
    <w:p>
      <w:pPr>
        <w:pStyle w:val="Subtitle"/>
        <w:spacing w:line="360" w:lineRule="auto"/>
        <w:jc w:val="both"/>
        <w:rPr>
          <w:b w:val="0"/>
        </w:rPr>
      </w:pPr>
      <w:r>
        <w:rPr>
          <w:noProof/>
        </w:rPr>
        <w:drawing>
          <wp:anchor distT="0" distB="0" distL="114300" distR="114300" simplePos="0" relativeHeight="251763712" behindDoc="1" locked="0" layoutInCell="1" allowOverlap="1">
            <wp:simplePos x="0" y="0"/>
            <wp:positionH relativeFrom="column">
              <wp:posOffset>3587838</wp:posOffset>
            </wp:positionH>
            <wp:positionV relativeFrom="paragraph">
              <wp:posOffset>411908</wp:posOffset>
            </wp:positionV>
            <wp:extent cx="2379980" cy="1865630"/>
            <wp:effectExtent l="0" t="0" r="1270" b="1270"/>
            <wp:wrapTight wrapText="bothSides">
              <wp:wrapPolygon edited="0">
                <wp:start x="692" y="0"/>
                <wp:lineTo x="0" y="441"/>
                <wp:lineTo x="0" y="20291"/>
                <wp:lineTo x="173" y="21174"/>
                <wp:lineTo x="692" y="21394"/>
                <wp:lineTo x="20747" y="21394"/>
                <wp:lineTo x="21266" y="21174"/>
                <wp:lineTo x="21439" y="20291"/>
                <wp:lineTo x="21439" y="441"/>
                <wp:lineTo x="20747" y="0"/>
                <wp:lineTo x="692" y="0"/>
              </wp:wrapPolygon>
            </wp:wrapTight>
            <wp:docPr id="40" name="Picture 40">
              <a:extLst xmlns:a="http://schemas.openxmlformats.org/drawingml/2006/main">
                <a:ext uri="{FF2B5EF4-FFF2-40B4-BE49-F238E27FC236}">
                  <a16:creationId xmlns:a16="http://schemas.microsoft.com/office/drawing/2014/main" id="{AAEF7515-A18B-6181-99BF-58A0241D5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AEF7515-A18B-6181-99BF-58A0241D5FA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9980" cy="1865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val="0"/>
        </w:rPr>
        <w:t xml:space="preserve">We believe that a positive approach must be used in maintaining school discipline. Our approach will closely correspond to the aims of the school. We recognise that a consistent whole-staff approach to discipline is essential and that the </w:t>
      </w:r>
      <w:proofErr w:type="gramStart"/>
      <w:r>
        <w:rPr>
          <w:b w:val="0"/>
        </w:rPr>
        <w:t>Principal</w:t>
      </w:r>
      <w:proofErr w:type="gramEnd"/>
      <w:r>
        <w:rPr>
          <w:b w:val="0"/>
        </w:rPr>
        <w:t xml:space="preserve"> has a key role to play in ensuring that standards are maintained.</w:t>
      </w:r>
    </w:p>
    <w:p>
      <w:pPr>
        <w:pStyle w:val="Subtitle"/>
        <w:rPr>
          <w:b w:val="0"/>
        </w:rPr>
      </w:pPr>
    </w:p>
    <w:p>
      <w:pPr>
        <w:pStyle w:val="Subtitle"/>
        <w:spacing w:line="360" w:lineRule="auto"/>
        <w:rPr>
          <w:b w:val="0"/>
        </w:rPr>
      </w:pPr>
      <w:r>
        <w:rPr>
          <w:b w:val="0"/>
        </w:rPr>
        <w:t>We will endeavour to:</w:t>
      </w:r>
    </w:p>
    <w:p>
      <w:pPr>
        <w:pStyle w:val="Subtitle"/>
        <w:numPr>
          <w:ilvl w:val="0"/>
          <w:numId w:val="58"/>
        </w:numPr>
        <w:spacing w:line="360" w:lineRule="auto"/>
        <w:ind w:left="284" w:hanging="284"/>
        <w:rPr>
          <w:b w:val="0"/>
        </w:rPr>
      </w:pPr>
      <w:r>
        <w:rPr>
          <w:b w:val="0"/>
        </w:rPr>
        <w:t xml:space="preserve">Provide a happy, caring and stimulating </w:t>
      </w:r>
      <w:proofErr w:type="gramStart"/>
      <w:r>
        <w:rPr>
          <w:b w:val="0"/>
        </w:rPr>
        <w:t>school</w:t>
      </w:r>
      <w:proofErr w:type="gramEnd"/>
      <w:r>
        <w:rPr>
          <w:b w:val="0"/>
        </w:rPr>
        <w:t xml:space="preserve">   </w:t>
      </w:r>
    </w:p>
    <w:p>
      <w:pPr>
        <w:pStyle w:val="Subtitle"/>
        <w:spacing w:line="360" w:lineRule="auto"/>
        <w:rPr>
          <w:b w:val="0"/>
        </w:rPr>
      </w:pPr>
      <w:r>
        <w:rPr>
          <w:b w:val="0"/>
        </w:rPr>
        <w:t xml:space="preserve">    </w:t>
      </w:r>
      <w:proofErr w:type="gramStart"/>
      <w:r>
        <w:rPr>
          <w:b w:val="0"/>
        </w:rPr>
        <w:t>environment;</w:t>
      </w:r>
      <w:proofErr w:type="gramEnd"/>
      <w:r>
        <w:rPr>
          <w:noProof/>
        </w:rPr>
        <w:t xml:space="preserve"> </w:t>
      </w:r>
    </w:p>
    <w:p>
      <w:pPr>
        <w:pStyle w:val="Subtitle"/>
        <w:spacing w:line="360" w:lineRule="auto"/>
        <w:ind w:left="284" w:hanging="284"/>
        <w:rPr>
          <w:b w:val="0"/>
        </w:rPr>
      </w:pPr>
      <w:r>
        <w:rPr>
          <w:b w:val="0"/>
        </w:rPr>
        <w:t xml:space="preserve">2. Treat children with fairness and </w:t>
      </w:r>
      <w:proofErr w:type="gramStart"/>
      <w:r>
        <w:rPr>
          <w:b w:val="0"/>
        </w:rPr>
        <w:t>consistency;</w:t>
      </w:r>
      <w:proofErr w:type="gramEnd"/>
    </w:p>
    <w:p>
      <w:pPr>
        <w:pStyle w:val="Subtitle"/>
        <w:spacing w:line="360" w:lineRule="auto"/>
        <w:ind w:left="284" w:hanging="284"/>
        <w:rPr>
          <w:b w:val="0"/>
        </w:rPr>
      </w:pPr>
      <w:r>
        <w:rPr>
          <w:b w:val="0"/>
        </w:rPr>
        <w:t xml:space="preserve">3. Encourage good social and personal skills, self-respect and respect for </w:t>
      </w:r>
      <w:proofErr w:type="gramStart"/>
      <w:r>
        <w:rPr>
          <w:b w:val="0"/>
        </w:rPr>
        <w:t>others;</w:t>
      </w:r>
      <w:proofErr w:type="gramEnd"/>
    </w:p>
    <w:p>
      <w:pPr>
        <w:pStyle w:val="Subtitle"/>
        <w:spacing w:line="360" w:lineRule="auto"/>
        <w:ind w:left="284" w:hanging="284"/>
        <w:rPr>
          <w:b w:val="0"/>
        </w:rPr>
      </w:pPr>
      <w:r>
        <w:rPr>
          <w:b w:val="0"/>
        </w:rPr>
        <w:t xml:space="preserve">4. Nurture self-esteem, confidence and </w:t>
      </w:r>
      <w:proofErr w:type="gramStart"/>
      <w:r>
        <w:rPr>
          <w:b w:val="0"/>
        </w:rPr>
        <w:t>independence;</w:t>
      </w:r>
      <w:proofErr w:type="gramEnd"/>
    </w:p>
    <w:p>
      <w:pPr>
        <w:pStyle w:val="Subtitle"/>
        <w:spacing w:line="360" w:lineRule="auto"/>
        <w:ind w:left="284" w:hanging="284"/>
        <w:rPr>
          <w:b w:val="0"/>
        </w:rPr>
      </w:pPr>
      <w:r>
        <w:rPr>
          <w:b w:val="0"/>
        </w:rPr>
        <w:t xml:space="preserve">5. Develop in our pupils a set of moral and religious values in keeping with the Christian and    </w:t>
      </w:r>
    </w:p>
    <w:p>
      <w:pPr>
        <w:pStyle w:val="Subtitle"/>
        <w:spacing w:line="360" w:lineRule="auto"/>
        <w:ind w:left="284" w:hanging="284"/>
        <w:rPr>
          <w:b w:val="0"/>
        </w:rPr>
      </w:pPr>
      <w:r>
        <w:rPr>
          <w:b w:val="0"/>
        </w:rPr>
        <w:t xml:space="preserve">    Catholic ethos of the school.</w:t>
      </w:r>
    </w:p>
    <w:p>
      <w:pPr>
        <w:pStyle w:val="Subtitle"/>
        <w:spacing w:line="360" w:lineRule="auto"/>
        <w:rPr>
          <w:b w:val="0"/>
        </w:rPr>
      </w:pPr>
    </w:p>
    <w:p>
      <w:pPr>
        <w:pStyle w:val="Subtitle"/>
        <w:spacing w:line="360" w:lineRule="auto"/>
        <w:rPr>
          <w:b w:val="0"/>
        </w:rPr>
      </w:pPr>
      <w:r>
        <w:rPr>
          <w:b w:val="0"/>
        </w:rPr>
        <w:t>The main elements of this approach will be:</w:t>
      </w:r>
    </w:p>
    <w:p>
      <w:pPr>
        <w:pStyle w:val="Subtitle"/>
        <w:numPr>
          <w:ilvl w:val="0"/>
          <w:numId w:val="34"/>
        </w:numPr>
        <w:spacing w:line="360" w:lineRule="auto"/>
        <w:rPr>
          <w:b w:val="0"/>
        </w:rPr>
      </w:pPr>
      <w:r>
        <w:rPr>
          <w:b w:val="0"/>
        </w:rPr>
        <w:t xml:space="preserve">Good pupil-teacher </w:t>
      </w:r>
      <w:proofErr w:type="gramStart"/>
      <w:r>
        <w:rPr>
          <w:b w:val="0"/>
        </w:rPr>
        <w:t>relations;</w:t>
      </w:r>
      <w:proofErr w:type="gramEnd"/>
    </w:p>
    <w:p>
      <w:pPr>
        <w:pStyle w:val="Subtitle"/>
        <w:numPr>
          <w:ilvl w:val="0"/>
          <w:numId w:val="35"/>
        </w:numPr>
        <w:spacing w:line="360" w:lineRule="auto"/>
        <w:rPr>
          <w:b w:val="0"/>
        </w:rPr>
      </w:pPr>
      <w:r>
        <w:rPr>
          <w:b w:val="0"/>
        </w:rPr>
        <w:t xml:space="preserve">Engaged and stimulating </w:t>
      </w:r>
      <w:proofErr w:type="gramStart"/>
      <w:r>
        <w:rPr>
          <w:b w:val="0"/>
        </w:rPr>
        <w:t>learning;</w:t>
      </w:r>
      <w:proofErr w:type="gramEnd"/>
    </w:p>
    <w:p>
      <w:pPr>
        <w:pStyle w:val="Subtitle"/>
        <w:numPr>
          <w:ilvl w:val="0"/>
          <w:numId w:val="36"/>
        </w:numPr>
        <w:spacing w:line="360" w:lineRule="auto"/>
        <w:rPr>
          <w:b w:val="0"/>
        </w:rPr>
      </w:pPr>
      <w:r>
        <w:rPr>
          <w:b w:val="0"/>
        </w:rPr>
        <w:t xml:space="preserve">Classroom </w:t>
      </w:r>
      <w:proofErr w:type="gramStart"/>
      <w:r>
        <w:rPr>
          <w:b w:val="0"/>
        </w:rPr>
        <w:t>organisation;</w:t>
      </w:r>
      <w:proofErr w:type="gramEnd"/>
    </w:p>
    <w:p>
      <w:pPr>
        <w:pStyle w:val="Subtitle"/>
        <w:numPr>
          <w:ilvl w:val="0"/>
          <w:numId w:val="37"/>
        </w:numPr>
        <w:spacing w:line="360" w:lineRule="auto"/>
        <w:rPr>
          <w:b w:val="0"/>
        </w:rPr>
      </w:pPr>
      <w:r>
        <w:rPr>
          <w:b w:val="0"/>
        </w:rPr>
        <w:t xml:space="preserve">Teaching </w:t>
      </w:r>
      <w:proofErr w:type="gramStart"/>
      <w:r>
        <w:rPr>
          <w:b w:val="0"/>
        </w:rPr>
        <w:t>methods;</w:t>
      </w:r>
      <w:proofErr w:type="gramEnd"/>
    </w:p>
    <w:p>
      <w:pPr>
        <w:pStyle w:val="Subtitle"/>
        <w:numPr>
          <w:ilvl w:val="0"/>
          <w:numId w:val="38"/>
        </w:numPr>
        <w:spacing w:line="360" w:lineRule="auto"/>
        <w:rPr>
          <w:b w:val="0"/>
        </w:rPr>
      </w:pPr>
      <w:r>
        <w:rPr>
          <w:b w:val="0"/>
        </w:rPr>
        <w:t xml:space="preserve">An awareness of and sympathy towards the needs and requirements of individual </w:t>
      </w:r>
      <w:proofErr w:type="gramStart"/>
      <w:r>
        <w:rPr>
          <w:b w:val="0"/>
        </w:rPr>
        <w:t>pupils;</w:t>
      </w:r>
      <w:proofErr w:type="gramEnd"/>
    </w:p>
    <w:p>
      <w:pPr>
        <w:pStyle w:val="Subtitle"/>
        <w:numPr>
          <w:ilvl w:val="0"/>
          <w:numId w:val="39"/>
        </w:numPr>
        <w:spacing w:line="360" w:lineRule="auto"/>
        <w:rPr>
          <w:b w:val="0"/>
        </w:rPr>
      </w:pPr>
      <w:r>
        <w:rPr>
          <w:b w:val="0"/>
        </w:rPr>
        <w:t>Consistent encouragement and praise.</w:t>
      </w:r>
      <w:r>
        <w:rPr>
          <w:noProof/>
        </w:rPr>
        <w:t xml:space="preserve"> </w:t>
      </w:r>
    </w:p>
    <w:p>
      <w:pPr>
        <w:pStyle w:val="Subtitle"/>
        <w:spacing w:line="360" w:lineRule="auto"/>
        <w:ind w:left="360"/>
        <w:rPr>
          <w:b w:val="0"/>
        </w:rPr>
      </w:pPr>
    </w:p>
    <w:p>
      <w:pPr>
        <w:pStyle w:val="Subtitle"/>
        <w:spacing w:line="360" w:lineRule="auto"/>
        <w:rPr>
          <w:b w:val="0"/>
        </w:rPr>
      </w:pPr>
      <w:r>
        <w:rPr>
          <w:noProof/>
        </w:rPr>
        <w:drawing>
          <wp:anchor distT="0" distB="0" distL="114300" distR="114300" simplePos="0" relativeHeight="251764736" behindDoc="1" locked="0" layoutInCell="1" allowOverlap="1">
            <wp:simplePos x="0" y="0"/>
            <wp:positionH relativeFrom="column">
              <wp:posOffset>902232</wp:posOffset>
            </wp:positionH>
            <wp:positionV relativeFrom="paragraph">
              <wp:posOffset>531229</wp:posOffset>
            </wp:positionV>
            <wp:extent cx="3582670" cy="1839433"/>
            <wp:effectExtent l="133350" t="76200" r="74930" b="142240"/>
            <wp:wrapTight wrapText="bothSides">
              <wp:wrapPolygon edited="0">
                <wp:start x="1034" y="-895"/>
                <wp:lineTo x="-804" y="-448"/>
                <wp:lineTo x="-804" y="20809"/>
                <wp:lineTo x="-345" y="21033"/>
                <wp:lineTo x="919" y="23047"/>
                <wp:lineTo x="20214" y="23047"/>
                <wp:lineTo x="20329" y="22599"/>
                <wp:lineTo x="21477" y="21257"/>
                <wp:lineTo x="21477" y="21033"/>
                <wp:lineTo x="21937" y="17677"/>
                <wp:lineTo x="21937" y="2909"/>
                <wp:lineTo x="20214" y="-448"/>
                <wp:lineTo x="20099" y="-895"/>
                <wp:lineTo x="1034" y="-895"/>
              </wp:wrapPolygon>
            </wp:wrapTight>
            <wp:docPr id="41" name="Picture 41">
              <a:extLst xmlns:a="http://schemas.openxmlformats.org/drawingml/2006/main">
                <a:ext uri="{FF2B5EF4-FFF2-40B4-BE49-F238E27FC236}">
                  <a16:creationId xmlns:a16="http://schemas.microsoft.com/office/drawing/2014/main" id="{940CF0A1-6F55-D627-4FE3-E1EDA1D23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40CF0A1-6F55-D627-4FE3-E1EDA1D23A6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2670" cy="18394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 w:val="0"/>
        </w:rPr>
        <w:t>We aim to provide a well-ordered, disciplined, safe and caring environment for our pupils. We ask that parents co-operate with us to achieve this.</w:t>
      </w:r>
      <w:r>
        <w:rPr>
          <w:noProof/>
        </w:rPr>
        <w:t xml:space="preserve"> </w:t>
      </w:r>
    </w:p>
    <w:p>
      <w:pPr>
        <w:pStyle w:val="Subtitle"/>
        <w:spacing w:line="360" w:lineRule="auto"/>
        <w:rPr>
          <w:b w:val="0"/>
        </w:rPr>
      </w:pPr>
    </w:p>
    <w:p>
      <w:pPr>
        <w:pStyle w:val="Subtitle"/>
        <w:spacing w:line="360" w:lineRule="auto"/>
        <w:rPr>
          <w:b w:val="0"/>
        </w:rPr>
      </w:pPr>
    </w:p>
    <w:p>
      <w:pPr>
        <w:pStyle w:val="Subtitle"/>
        <w:spacing w:line="360" w:lineRule="auto"/>
        <w:rPr>
          <w:b w:val="0"/>
        </w:rPr>
      </w:pPr>
    </w:p>
    <w:p>
      <w:pPr>
        <w:pStyle w:val="Subtitle"/>
        <w:spacing w:line="360" w:lineRule="auto"/>
        <w:rPr>
          <w:b w:val="0"/>
        </w:rPr>
      </w:pPr>
    </w:p>
    <w:p>
      <w:pPr>
        <w:pStyle w:val="Subtitle"/>
        <w:spacing w:line="360" w:lineRule="auto"/>
        <w:rPr>
          <w:b w:val="0"/>
        </w:rPr>
      </w:pPr>
    </w:p>
    <w:p>
      <w:pPr>
        <w:pStyle w:val="Subtitle"/>
        <w:spacing w:line="360" w:lineRule="auto"/>
        <w:rPr>
          <w:b w:val="0"/>
        </w:rPr>
      </w:pPr>
    </w:p>
    <w:p>
      <w:pPr>
        <w:pStyle w:val="Subtitle"/>
        <w:spacing w:line="360" w:lineRule="auto"/>
        <w:rPr>
          <w:b w:val="0"/>
        </w:rPr>
      </w:pPr>
    </w:p>
    <w:p>
      <w:pPr>
        <w:pStyle w:val="Subtitle"/>
        <w:spacing w:line="360" w:lineRule="auto"/>
        <w:rPr>
          <w:b w:val="0"/>
        </w:rPr>
      </w:pPr>
      <w:r>
        <w:rPr>
          <w:noProof/>
        </w:rPr>
        <w:lastRenderedPageBreak/>
        <w:drawing>
          <wp:anchor distT="0" distB="0" distL="114300" distR="114300" simplePos="0" relativeHeight="251766784" behindDoc="1" locked="0" layoutInCell="1" allowOverlap="1">
            <wp:simplePos x="0" y="0"/>
            <wp:positionH relativeFrom="column">
              <wp:posOffset>3097293</wp:posOffset>
            </wp:positionH>
            <wp:positionV relativeFrom="paragraph">
              <wp:posOffset>339725</wp:posOffset>
            </wp:positionV>
            <wp:extent cx="2929255" cy="2158365"/>
            <wp:effectExtent l="0" t="0" r="4445" b="0"/>
            <wp:wrapTight wrapText="bothSides">
              <wp:wrapPolygon edited="0">
                <wp:start x="562" y="0"/>
                <wp:lineTo x="0" y="381"/>
                <wp:lineTo x="0" y="21162"/>
                <wp:lineTo x="562" y="21352"/>
                <wp:lineTo x="20930" y="21352"/>
                <wp:lineTo x="21492" y="21162"/>
                <wp:lineTo x="21492" y="381"/>
                <wp:lineTo x="20930" y="0"/>
                <wp:lineTo x="562" y="0"/>
              </wp:wrapPolygon>
            </wp:wrapTight>
            <wp:docPr id="54" name="Picture 54">
              <a:extLst xmlns:a="http://schemas.openxmlformats.org/drawingml/2006/main">
                <a:ext uri="{FF2B5EF4-FFF2-40B4-BE49-F238E27FC236}">
                  <a16:creationId xmlns:a16="http://schemas.microsoft.com/office/drawing/2014/main" id="{24BC89F4-4F5C-9A3B-6D61-6CDC1663D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BC89F4-4F5C-9A3B-6D61-6CDC1663DBE7}"/>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0988" t="30786" r="12230" b="10418"/>
                    <a:stretch/>
                  </pic:blipFill>
                  <pic:spPr bwMode="auto">
                    <a:xfrm>
                      <a:off x="0" y="0"/>
                      <a:ext cx="2929255" cy="2158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1" locked="0" layoutInCell="1" allowOverlap="1">
            <wp:simplePos x="0" y="0"/>
            <wp:positionH relativeFrom="column">
              <wp:posOffset>-352764</wp:posOffset>
            </wp:positionH>
            <wp:positionV relativeFrom="paragraph">
              <wp:posOffset>288851</wp:posOffset>
            </wp:positionV>
            <wp:extent cx="3279140" cy="2049780"/>
            <wp:effectExtent l="133350" t="76200" r="73660" b="140970"/>
            <wp:wrapTight wrapText="bothSides">
              <wp:wrapPolygon edited="0">
                <wp:start x="1506" y="-803"/>
                <wp:lineTo x="-753" y="-401"/>
                <wp:lineTo x="-878" y="20677"/>
                <wp:lineTo x="1255" y="22885"/>
                <wp:lineTo x="19826" y="22885"/>
                <wp:lineTo x="20705" y="22082"/>
                <wp:lineTo x="21960" y="19071"/>
                <wp:lineTo x="21834" y="2409"/>
                <wp:lineTo x="19952" y="-401"/>
                <wp:lineTo x="19576" y="-803"/>
                <wp:lineTo x="1506" y="-803"/>
              </wp:wrapPolygon>
            </wp:wrapTight>
            <wp:docPr id="45" name="Picture 45">
              <a:extLst xmlns:a="http://schemas.openxmlformats.org/drawingml/2006/main">
                <a:ext uri="{FF2B5EF4-FFF2-40B4-BE49-F238E27FC236}">
                  <a16:creationId xmlns:a16="http://schemas.microsoft.com/office/drawing/2014/main" id="{8B8E15E0-43BA-28A8-D9B1-11D336944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8E15E0-43BA-28A8-D9B1-11D33694411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3100" t="26592" r="25965" b="16023"/>
                    <a:stretch/>
                  </pic:blipFill>
                  <pic:spPr bwMode="auto">
                    <a:xfrm>
                      <a:off x="0" y="0"/>
                      <a:ext cx="3279140" cy="2049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rPr>
        <w:t xml:space="preserve">         </w:t>
      </w:r>
    </w:p>
    <w:p>
      <w:pPr>
        <w:pStyle w:val="Subtitle"/>
        <w:spacing w:line="360" w:lineRule="auto"/>
        <w:rPr>
          <w:b w:val="0"/>
        </w:rPr>
      </w:pPr>
    </w:p>
    <w:p>
      <w:pPr>
        <w:pStyle w:val="Subtitle"/>
        <w:spacing w:line="360" w:lineRule="auto"/>
        <w:jc w:val="center"/>
        <w:rPr>
          <w:b w:val="0"/>
        </w:rPr>
      </w:pPr>
      <w: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 Uniform</w:t>
      </w:r>
    </w:p>
    <w:p>
      <w:pPr>
        <w:pStyle w:val="Subtitle"/>
        <w:spacing w:line="360" w:lineRule="auto"/>
        <w:rPr>
          <w:b w:val="0"/>
        </w:rPr>
      </w:pPr>
    </w:p>
    <w:p>
      <w:pPr>
        <w:pStyle w:val="Subtitle"/>
        <w:spacing w:line="360" w:lineRule="auto"/>
        <w:rPr>
          <w:b w:val="0"/>
        </w:rPr>
      </w:pPr>
      <w:r>
        <w:rPr>
          <w:b w:val="0"/>
        </w:rPr>
        <w:t xml:space="preserve">There is a School Uniform which is expected to be worn at all times- </w:t>
      </w:r>
    </w:p>
    <w:p>
      <w:pPr>
        <w:pStyle w:val="Subtitle"/>
        <w:spacing w:line="360" w:lineRule="auto"/>
        <w:rPr>
          <w:b w:val="0"/>
        </w:rPr>
      </w:pPr>
      <w:r>
        <w:rPr>
          <w:noProof/>
          <w:lang w:eastAsia="en-GB"/>
        </w:rPr>
        <mc:AlternateContent>
          <mc:Choice Requires="wps">
            <w:drawing>
              <wp:anchor distT="0" distB="0" distL="114300" distR="114300" simplePos="0" relativeHeight="251632640" behindDoc="1" locked="0" layoutInCell="0" allowOverlap="1">
                <wp:simplePos x="0" y="0"/>
                <wp:positionH relativeFrom="column">
                  <wp:posOffset>13970</wp:posOffset>
                </wp:positionH>
                <wp:positionV relativeFrom="paragraph">
                  <wp:posOffset>121920</wp:posOffset>
                </wp:positionV>
                <wp:extent cx="5760720" cy="1463040"/>
                <wp:effectExtent l="19050" t="19050" r="11430" b="2286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463040"/>
                        </a:xfrm>
                        <a:prstGeom prst="rect">
                          <a:avLst/>
                        </a:prstGeom>
                        <a:solidFill>
                          <a:srgbClr val="92D050"/>
                        </a:solidFill>
                        <a:ln w="38100">
                          <a:solidFill>
                            <a:srgbClr val="0E479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8166C" id="Rectangle 16" o:spid="_x0000_s1026" style="position:absolute;margin-left:1.1pt;margin-top:9.6pt;width:453.6pt;height:1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" o:allowincell="f" fillcolor="#92d050" strokecolor="#0e479a" strokeweight="3pt"/>
            </w:pict>
          </mc:Fallback>
        </mc:AlternateContent>
      </w:r>
      <w:r>
        <w:rPr>
          <w:noProof/>
          <w:lang w:eastAsia="en-GB"/>
        </w:rPr>
        <mc:AlternateContent>
          <mc:Choice Requires="wps">
            <w:drawing>
              <wp:anchor distT="0" distB="0" distL="114300" distR="114300" simplePos="0" relativeHeight="251633664" behindDoc="0" locked="0" layoutInCell="0" allowOverlap="1">
                <wp:simplePos x="0" y="0"/>
                <wp:positionH relativeFrom="column">
                  <wp:posOffset>2848610</wp:posOffset>
                </wp:positionH>
                <wp:positionV relativeFrom="paragraph">
                  <wp:posOffset>118110</wp:posOffset>
                </wp:positionV>
                <wp:extent cx="0" cy="1463040"/>
                <wp:effectExtent l="19050" t="0" r="19050" b="381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38100">
                          <a:solidFill>
                            <a:srgbClr val="0E47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DBB55" id="Line 1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9.3pt" to="224.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" o:allowincell="f" strokecolor="#0e479a" strokeweight="3pt"/>
            </w:pict>
          </mc:Fallback>
        </mc:AlternateContent>
      </w:r>
      <w:r>
        <w:rPr>
          <w:b w:val="0"/>
        </w:rPr>
        <w:t xml:space="preserve">. </w:t>
      </w:r>
    </w:p>
    <w:p>
      <w:pPr>
        <w:pStyle w:val="Subtitle"/>
        <w:spacing w:line="360" w:lineRule="auto"/>
        <w:sectPr>
          <w:headerReference w:type="default" r:id="rId25"/>
          <w:footerReference w:type="even" r:id="rId26"/>
          <w:footerReference w:type="default" r:id="rId27"/>
          <w:pgSz w:w="11906" w:h="16838"/>
          <w:pgMar w:top="1440" w:right="1418" w:bottom="851" w:left="1418" w:header="720" w:footer="720" w:gutter="0"/>
          <w:pgBorders w:offsetFrom="page">
            <w:top w:val="thickThinMediumGap" w:sz="24" w:space="24" w:color="0060A8"/>
            <w:left w:val="thickThinMediumGap" w:sz="24" w:space="24" w:color="0060A8"/>
            <w:bottom w:val="thinThickMediumGap" w:sz="24" w:space="24" w:color="0060A8"/>
            <w:right w:val="thinThickMediumGap" w:sz="24" w:space="24" w:color="0060A8"/>
          </w:pgBorders>
          <w:cols w:space="708"/>
          <w:titlePg/>
          <w:docGrid w:linePitch="360"/>
        </w:sectPr>
      </w:pPr>
    </w:p>
    <w:p>
      <w:pPr>
        <w:pStyle w:val="Subtitle"/>
        <w:spacing w:line="360" w:lineRule="auto"/>
        <w:rPr>
          <w:b w:val="0"/>
        </w:rPr>
      </w:pPr>
      <w:r>
        <w:t xml:space="preserve">    Boys:</w:t>
      </w:r>
      <w:r>
        <w:rPr>
          <w:b w:val="0"/>
        </w:rPr>
        <w:t xml:space="preserve">  Light blue shirt, </w:t>
      </w:r>
    </w:p>
    <w:p>
      <w:pPr>
        <w:pStyle w:val="Subtitle"/>
        <w:spacing w:line="360" w:lineRule="auto"/>
        <w:ind w:left="567"/>
        <w:rPr>
          <w:b w:val="0"/>
        </w:rPr>
      </w:pPr>
      <w:r>
        <w:rPr>
          <w:b w:val="0"/>
        </w:rPr>
        <w:t xml:space="preserve">      Royal blue jumper, </w:t>
      </w:r>
    </w:p>
    <w:p>
      <w:pPr>
        <w:pStyle w:val="Subtitle"/>
        <w:tabs>
          <w:tab w:val="left" w:pos="900"/>
        </w:tabs>
        <w:spacing w:line="360" w:lineRule="auto"/>
        <w:rPr>
          <w:b w:val="0"/>
        </w:rPr>
      </w:pPr>
      <w:r>
        <w:rPr>
          <w:b w:val="0"/>
        </w:rPr>
        <w:t xml:space="preserve">               School tie </w:t>
      </w:r>
    </w:p>
    <w:p>
      <w:pPr>
        <w:pStyle w:val="Subtitle"/>
        <w:spacing w:line="360" w:lineRule="auto"/>
        <w:rPr>
          <w:b w:val="0"/>
        </w:rPr>
      </w:pPr>
      <w:r>
        <w:rPr>
          <w:b w:val="0"/>
        </w:rPr>
        <w:t xml:space="preserve">               Navy trousers </w:t>
      </w:r>
    </w:p>
    <w:p>
      <w:pPr>
        <w:pStyle w:val="Subtitle"/>
        <w:spacing w:line="360" w:lineRule="auto"/>
        <w:rPr>
          <w:b w:val="0"/>
        </w:rPr>
      </w:pPr>
    </w:p>
    <w:p>
      <w:pPr>
        <w:pStyle w:val="Subtitle"/>
        <w:spacing w:line="360" w:lineRule="auto"/>
      </w:pPr>
      <w:r>
        <w:t xml:space="preserve">Girls:  </w:t>
      </w:r>
      <w:r>
        <w:rPr>
          <w:b w:val="0"/>
        </w:rPr>
        <w:t>Light blue shirt</w:t>
      </w:r>
    </w:p>
    <w:p>
      <w:pPr>
        <w:pStyle w:val="Subtitle"/>
        <w:spacing w:line="360" w:lineRule="auto"/>
        <w:rPr>
          <w:b w:val="0"/>
        </w:rPr>
      </w:pPr>
      <w:r>
        <w:rPr>
          <w:b w:val="0"/>
        </w:rPr>
        <w:tab/>
        <w:t xml:space="preserve">   Navy pinafore / skirt</w:t>
      </w:r>
    </w:p>
    <w:p>
      <w:pPr>
        <w:pStyle w:val="Subtitle"/>
        <w:spacing w:line="360" w:lineRule="auto"/>
        <w:rPr>
          <w:b w:val="0"/>
        </w:rPr>
      </w:pPr>
      <w:r>
        <w:rPr>
          <w:b w:val="0"/>
        </w:rPr>
        <w:tab/>
        <w:t xml:space="preserve">   School tie</w:t>
      </w:r>
    </w:p>
    <w:p>
      <w:pPr>
        <w:pStyle w:val="Subtitle"/>
        <w:spacing w:line="360" w:lineRule="auto"/>
        <w:rPr>
          <w:b w:val="0"/>
        </w:rPr>
        <w:sectPr>
          <w:type w:val="continuous"/>
          <w:pgSz w:w="11906" w:h="16838"/>
          <w:pgMar w:top="1440" w:right="1418" w:bottom="1440" w:left="1418" w:header="720" w:footer="720" w:gutter="0"/>
          <w:pgBorders w:offsetFrom="page">
            <w:top w:val="thickThinMediumGap" w:sz="24" w:space="24" w:color="0060A8"/>
            <w:left w:val="thickThinMediumGap" w:sz="24" w:space="24" w:color="0060A8"/>
            <w:bottom w:val="thinThickMediumGap" w:sz="24" w:space="24" w:color="0060A8"/>
            <w:right w:val="thinThickMediumGap" w:sz="24" w:space="24" w:color="0060A8"/>
          </w:pgBorders>
          <w:cols w:num="2" w:space="708" w:equalWidth="0">
            <w:col w:w="4180" w:space="709"/>
            <w:col w:w="4180"/>
          </w:cols>
          <w:docGrid w:linePitch="360"/>
        </w:sectPr>
      </w:pPr>
      <w:r>
        <w:rPr>
          <w:b w:val="0"/>
        </w:rPr>
        <w:tab/>
        <w:t xml:space="preserve">   Royal blue jumper / cardigan</w:t>
      </w:r>
    </w:p>
    <w:p>
      <w:pPr>
        <w:pStyle w:val="Subtitle"/>
        <w:spacing w:line="360" w:lineRule="auto"/>
        <w:rPr>
          <w:b w:val="0"/>
        </w:rPr>
      </w:pPr>
    </w:p>
    <w:p>
      <w:pPr>
        <w:pStyle w:val="Subtitle"/>
        <w:spacing w:line="360" w:lineRule="auto"/>
        <w:rPr>
          <w:b w:val="0"/>
        </w:rPr>
      </w:pPr>
      <w:r>
        <w:rPr>
          <w:b w:val="0"/>
          <w:noProof/>
          <w:lang w:eastAsia="en-GB"/>
        </w:rPr>
        <mc:AlternateContent>
          <mc:Choice Requires="wps">
            <w:drawing>
              <wp:anchor distT="0" distB="0" distL="114300" distR="114300" simplePos="0" relativeHeight="251634688" behindDoc="1" locked="0" layoutInCell="0" allowOverlap="1">
                <wp:simplePos x="0" y="0"/>
                <wp:positionH relativeFrom="column">
                  <wp:posOffset>13970</wp:posOffset>
                </wp:positionH>
                <wp:positionV relativeFrom="paragraph">
                  <wp:posOffset>198120</wp:posOffset>
                </wp:positionV>
                <wp:extent cx="5760720" cy="731520"/>
                <wp:effectExtent l="19050" t="19050" r="11430" b="1143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31520"/>
                        </a:xfrm>
                        <a:prstGeom prst="rect">
                          <a:avLst/>
                        </a:prstGeom>
                        <a:solidFill>
                          <a:srgbClr val="92D050"/>
                        </a:solidFill>
                        <a:ln w="38100">
                          <a:solidFill>
                            <a:srgbClr val="0E479A"/>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1pt;margin-top:15.6pt;width:453.6pt;height:5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" o:allowincell="f" fillcolor="#92d050" strokecolor="#0e479a" strokeweight="3pt"/>
            </w:pict>
          </mc:Fallback>
        </mc:AlternateContent>
      </w:r>
    </w:p>
    <w:p>
      <w:pPr>
        <w:pStyle w:val="Subtitle"/>
        <w:spacing w:line="360" w:lineRule="auto"/>
        <w:rPr>
          <w:b w:val="0"/>
        </w:rPr>
      </w:pPr>
      <w:r>
        <w:t xml:space="preserve">  PE:</w:t>
      </w:r>
      <w:r>
        <w:rPr>
          <w:b w:val="0"/>
        </w:rPr>
        <w:t xml:space="preserve"> </w:t>
      </w:r>
      <w:r>
        <w:rPr>
          <w:b w:val="0"/>
        </w:rPr>
        <w:tab/>
      </w:r>
      <w:r>
        <w:rPr>
          <w:b w:val="0"/>
        </w:rPr>
        <w:tab/>
        <w:t xml:space="preserve">     Light blue T -shirt and Shorts / Plain Navy Jogging Bottoms </w:t>
      </w:r>
    </w:p>
    <w:p>
      <w:pPr>
        <w:pStyle w:val="Subtitle"/>
        <w:spacing w:line="360" w:lineRule="auto"/>
        <w:rPr>
          <w:b w:val="0"/>
        </w:rPr>
      </w:pPr>
      <w:r>
        <w:t xml:space="preserve">  Footwear:</w:t>
      </w:r>
      <w:r>
        <w:rPr>
          <w:b w:val="0"/>
        </w:rPr>
        <w:t xml:space="preserve">     All children should wear trainers / plimsolls</w:t>
      </w:r>
    </w:p>
    <w:p>
      <w:pPr>
        <w:pStyle w:val="Subtitle"/>
        <w:spacing w:line="360" w:lineRule="auto"/>
        <w:rPr>
          <w:b w:val="0"/>
        </w:rPr>
      </w:pPr>
    </w:p>
    <w:p>
      <w:pPr>
        <w:pStyle w:val="Subtitle"/>
        <w:spacing w:line="360" w:lineRule="auto"/>
        <w:rPr>
          <w:b w:val="0"/>
        </w:rPr>
      </w:pPr>
    </w:p>
    <w:p>
      <w:pPr>
        <w:pStyle w:val="Subtitle"/>
        <w:spacing w:line="360" w:lineRule="auto"/>
        <w:rPr>
          <w:b w:val="0"/>
        </w:rPr>
      </w:pPr>
      <w:r>
        <w:rPr>
          <w:noProof/>
        </w:rPr>
        <w:drawing>
          <wp:anchor distT="0" distB="0" distL="114300" distR="114300" simplePos="0" relativeHeight="251768832" behindDoc="1" locked="0" layoutInCell="1" allowOverlap="1">
            <wp:simplePos x="0" y="0"/>
            <wp:positionH relativeFrom="margin">
              <wp:posOffset>469265</wp:posOffset>
            </wp:positionH>
            <wp:positionV relativeFrom="paragraph">
              <wp:posOffset>478790</wp:posOffset>
            </wp:positionV>
            <wp:extent cx="1762760" cy="1893570"/>
            <wp:effectExtent l="0" t="8255" r="635" b="635"/>
            <wp:wrapTight wrapText="bothSides">
              <wp:wrapPolygon edited="0">
                <wp:start x="-101" y="20637"/>
                <wp:lineTo x="833" y="21506"/>
                <wp:lineTo x="21374" y="21506"/>
                <wp:lineTo x="21374" y="20637"/>
                <wp:lineTo x="21374" y="1079"/>
                <wp:lineTo x="21374" y="862"/>
                <wp:lineTo x="19040" y="210"/>
                <wp:lineTo x="3634" y="210"/>
                <wp:lineTo x="132" y="1079"/>
                <wp:lineTo x="-101" y="1079"/>
                <wp:lineTo x="-101" y="20637"/>
              </wp:wrapPolygon>
            </wp:wrapTight>
            <wp:docPr id="57" name="Picture 57">
              <a:extLst xmlns:a="http://schemas.openxmlformats.org/drawingml/2006/main">
                <a:ext uri="{FF2B5EF4-FFF2-40B4-BE49-F238E27FC236}">
                  <a16:creationId xmlns:a16="http://schemas.microsoft.com/office/drawing/2014/main" id="{2BBC4A25-C31C-BAB3-D4D2-A8F2746C5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BBC4A25-C31C-BAB3-D4D2-A8F2746C596D}"/>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4950"/>
                    <a:stretch/>
                  </pic:blipFill>
                  <pic:spPr>
                    <a:xfrm rot="5400000">
                      <a:off x="0" y="0"/>
                      <a:ext cx="1762760" cy="1893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val="0"/>
        </w:rPr>
        <w:t>School uniform can be obtained at a variety of outlets and is something, which gives the children a sense of identity with the school.</w:t>
      </w:r>
    </w:p>
    <w:p>
      <w:pPr>
        <w:pStyle w:val="Subtitle"/>
        <w:ind w:left="1134" w:firstLine="567"/>
        <w:rPr>
          <w:noProof/>
          <w:lang w:eastAsia="en-GB"/>
        </w:rPr>
      </w:pPr>
      <w:r>
        <w:rPr>
          <w:noProof/>
        </w:rPr>
        <w:drawing>
          <wp:anchor distT="0" distB="0" distL="114300" distR="114300" simplePos="0" relativeHeight="251769856" behindDoc="1" locked="0" layoutInCell="1" allowOverlap="1">
            <wp:simplePos x="0" y="0"/>
            <wp:positionH relativeFrom="column">
              <wp:posOffset>2650844</wp:posOffset>
            </wp:positionH>
            <wp:positionV relativeFrom="paragraph">
              <wp:posOffset>-65582</wp:posOffset>
            </wp:positionV>
            <wp:extent cx="2604770" cy="1839432"/>
            <wp:effectExtent l="0" t="0" r="5080" b="8890"/>
            <wp:wrapTight wrapText="bothSides">
              <wp:wrapPolygon edited="0">
                <wp:start x="632" y="0"/>
                <wp:lineTo x="0" y="448"/>
                <wp:lineTo x="0" y="20138"/>
                <wp:lineTo x="158" y="21481"/>
                <wp:lineTo x="21326" y="21481"/>
                <wp:lineTo x="21484" y="20138"/>
                <wp:lineTo x="21484" y="448"/>
                <wp:lineTo x="20852" y="0"/>
                <wp:lineTo x="632" y="0"/>
              </wp:wrapPolygon>
            </wp:wrapTight>
            <wp:docPr id="58" name="Picture 58">
              <a:extLst xmlns:a="http://schemas.openxmlformats.org/drawingml/2006/main">
                <a:ext uri="{FF2B5EF4-FFF2-40B4-BE49-F238E27FC236}">
                  <a16:creationId xmlns:a16="http://schemas.microsoft.com/office/drawing/2014/main" id="{9BC21EA0-0AC9-84CA-C3C1-F5F79B984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C21EA0-0AC9-84CA-C3C1-F5F79B984622}"/>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5284" t="1399" r="1125" b="-1399"/>
                    <a:stretch/>
                  </pic:blipFill>
                  <pic:spPr bwMode="auto">
                    <a:xfrm>
                      <a:off x="0" y="0"/>
                      <a:ext cx="2604770" cy="183943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Subtitle"/>
        <w:ind w:left="1134" w:firstLine="567"/>
        <w:rPr>
          <w:noProof/>
          <w:lang w:eastAsia="en-GB"/>
        </w:rPr>
      </w:pPr>
    </w:p>
    <w:p>
      <w:pPr>
        <w:pStyle w:val="Subtitle"/>
        <w:ind w:left="1134" w:firstLine="567"/>
        <w:rPr>
          <w:noProof/>
          <w:lang w:eastAsia="en-GB"/>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ind w:left="1134" w:firstLine="567"/>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jc w:val="center"/>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Admissions Information</w:t>
      </w:r>
    </w:p>
    <w:p>
      <w:pPr>
        <w:pStyle w:val="Subtitle"/>
        <w:jc w:val="center"/>
        <w:rPr>
          <w:spacing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pPr>
        <w:pStyle w:val="Subtitle"/>
        <w:rPr>
          <w:b w:val="0"/>
        </w:rPr>
      </w:pPr>
      <w:r>
        <w:rPr>
          <w:b w:val="0"/>
        </w:rPr>
        <w:t>If the school’s enrolment (136) and admission (19) numbers have not been reached the school will enrol all the children, whose parents wish them to attend. In any year when these numbers are exceeded the Board of Governors will use the following criteria in deciding which pupils should be admitted, both at the enrolment stage (P1) and on transfer from other school (P2-P7).</w:t>
      </w:r>
    </w:p>
    <w:p>
      <w:pPr>
        <w:pStyle w:val="Subtitle"/>
        <w:jc w:val="center"/>
        <w:rPr>
          <w:smallCaps/>
        </w:rPr>
      </w:pPr>
      <w:r>
        <w:rPr>
          <w:smallCaps/>
        </w:rPr>
        <w:t xml:space="preserve">                         </w:t>
      </w:r>
    </w:p>
    <w:p>
      <w:pPr>
        <w:pStyle w:val="Subtitle"/>
        <w:ind w:left="2268" w:firstLine="567"/>
        <w:rPr>
          <w:smallCaps/>
          <w:spacing w:val="20"/>
        </w:rPr>
      </w:pPr>
      <w:r>
        <w:rPr>
          <w:spacing w:val="20"/>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Admissions Criteria</w:t>
      </w:r>
    </w:p>
    <w:p>
      <w:pPr>
        <w:pStyle w:val="Subtitle"/>
        <w:rPr>
          <w:smallCaps/>
        </w:rPr>
      </w:pPr>
    </w:p>
    <w:p>
      <w:pPr>
        <w:tabs>
          <w:tab w:val="left" w:pos="5400"/>
        </w:tabs>
        <w:ind w:right="49"/>
        <w:jc w:val="both"/>
        <w:rPr>
          <w:b/>
          <w:color w:val="0D0D0D" w:themeColor="text1" w:themeTint="F2"/>
        </w:rPr>
      </w:pPr>
      <w:r>
        <w:rPr>
          <w:b/>
          <w:color w:val="0D0D0D" w:themeColor="text1" w:themeTint="F2"/>
        </w:rPr>
        <w:t>RESPECTIVE FUNCTIONS OF THE BOARD OF GOVERNORS AND PRINCIPAL IN RELATION TO ADMISSIONS</w:t>
      </w:r>
    </w:p>
    <w:p>
      <w:pPr>
        <w:tabs>
          <w:tab w:val="left" w:pos="5400"/>
        </w:tabs>
        <w:ind w:right="49"/>
        <w:jc w:val="both"/>
        <w:rPr>
          <w:color w:val="0D0D0D" w:themeColor="text1" w:themeTint="F2"/>
        </w:rPr>
      </w:pPr>
    </w:p>
    <w:p>
      <w:pPr>
        <w:tabs>
          <w:tab w:val="left" w:pos="5400"/>
        </w:tabs>
        <w:ind w:right="49"/>
        <w:jc w:val="both"/>
        <w:rPr>
          <w:color w:val="0D0D0D" w:themeColor="text1" w:themeTint="F2"/>
        </w:rPr>
      </w:pPr>
      <w:r>
        <w:rPr>
          <w:color w:val="0D0D0D" w:themeColor="text1" w:themeTint="F2"/>
        </w:rPr>
        <w:t xml:space="preserve">The Board of Governors draws up the admissions criteria and delegates its use to an Admissions Sub-Committee, which includes the </w:t>
      </w:r>
      <w:proofErr w:type="gramStart"/>
      <w:r>
        <w:rPr>
          <w:color w:val="0D0D0D" w:themeColor="text1" w:themeTint="F2"/>
        </w:rPr>
        <w:t>Principal</w:t>
      </w:r>
      <w:proofErr w:type="gramEnd"/>
      <w:r>
        <w:rPr>
          <w:color w:val="0D0D0D" w:themeColor="text1" w:themeTint="F2"/>
        </w:rPr>
        <w:t>, the responsibility for applying these criteria. Any reference herein to the term the Board of Governors includes any Sub-Committee appointed by the Board of Governors for the purpose of applying the admissions criteria set out herein.</w:t>
      </w:r>
    </w:p>
    <w:p>
      <w:pPr>
        <w:tabs>
          <w:tab w:val="left" w:pos="5400"/>
        </w:tabs>
        <w:jc w:val="both"/>
        <w:rPr>
          <w:color w:val="0D0D0D" w:themeColor="text1" w:themeTint="F2"/>
        </w:rPr>
      </w:pPr>
    </w:p>
    <w:p>
      <w:pPr>
        <w:tabs>
          <w:tab w:val="left" w:pos="5400"/>
        </w:tabs>
        <w:jc w:val="both"/>
        <w:rPr>
          <w:color w:val="0D0D0D" w:themeColor="text1" w:themeTint="F2"/>
        </w:rPr>
      </w:pPr>
      <w:r>
        <w:rPr>
          <w:b/>
          <w:color w:val="0D0D0D" w:themeColor="text1" w:themeTint="F2"/>
        </w:rPr>
        <w:t>ADMISSIONS CRITERIA</w:t>
      </w:r>
    </w:p>
    <w:p>
      <w:pPr>
        <w:tabs>
          <w:tab w:val="left" w:pos="5400"/>
        </w:tabs>
        <w:jc w:val="both"/>
        <w:rPr>
          <w:color w:val="0D0D0D" w:themeColor="text1" w:themeTint="F2"/>
        </w:rPr>
      </w:pPr>
    </w:p>
    <w:p>
      <w:pPr>
        <w:tabs>
          <w:tab w:val="left" w:pos="426"/>
        </w:tabs>
        <w:ind w:right="-2"/>
        <w:jc w:val="both"/>
      </w:pPr>
      <w:r>
        <w:t xml:space="preserve">During the admissions procedure when applying the criteria </w:t>
      </w:r>
      <w:r>
        <w:rPr>
          <w:u w:val="single"/>
        </w:rPr>
        <w:t>punctual applications</w:t>
      </w:r>
      <w:r>
        <w:t xml:space="preserve"> will be considered before </w:t>
      </w:r>
      <w:r>
        <w:rPr>
          <w:u w:val="single"/>
        </w:rPr>
        <w:t>late applications</w:t>
      </w:r>
      <w:r>
        <w:t xml:space="preserve"> are considered.  The application procedure opens on 9</w:t>
      </w:r>
      <w:r>
        <w:rPr>
          <w:vertAlign w:val="superscript"/>
        </w:rPr>
        <w:t>th</w:t>
      </w:r>
      <w:r>
        <w:t xml:space="preserve"> January 2024 at 12noon (GMT</w:t>
      </w:r>
      <w:proofErr w:type="gramStart"/>
      <w:r>
        <w:t>)</w:t>
      </w:r>
      <w:proofErr w:type="gramEnd"/>
      <w:r>
        <w:t xml:space="preserve"> and an application submitted by the closing date of 26th January 2024 at 12noon (GMT) will be treated as a </w:t>
      </w:r>
      <w:r>
        <w:rPr>
          <w:u w:val="single"/>
        </w:rPr>
        <w:t>punctual application</w:t>
      </w:r>
      <w:r>
        <w:t xml:space="preserve">.  An application received after 12noon (GMT) on 26th January 2024 will be treated as a </w:t>
      </w:r>
      <w:r>
        <w:rPr>
          <w:u w:val="single"/>
        </w:rPr>
        <w:t>late application, this is also the last date and time for processing a change of preference in exceptional circumstances</w:t>
      </w:r>
      <w:r>
        <w:t>. After 4pm on 31</w:t>
      </w:r>
      <w:r>
        <w:rPr>
          <w:vertAlign w:val="superscript"/>
        </w:rPr>
        <w:t>st</w:t>
      </w:r>
      <w:r>
        <w:t xml:space="preserve"> January 2024 no applications will be processed until after the close of procedure on 25</w:t>
      </w:r>
      <w:r>
        <w:rPr>
          <w:vertAlign w:val="superscript"/>
        </w:rPr>
        <w:t>th</w:t>
      </w:r>
      <w:r>
        <w:t xml:space="preserve"> April 2024. </w:t>
      </w:r>
    </w:p>
    <w:p>
      <w:pPr>
        <w:tabs>
          <w:tab w:val="left" w:pos="5400"/>
        </w:tabs>
        <w:jc w:val="both"/>
        <w:rPr>
          <w:color w:val="0D0D0D" w:themeColor="text1" w:themeTint="F2"/>
        </w:rPr>
      </w:pPr>
    </w:p>
    <w:p>
      <w:pPr>
        <w:tabs>
          <w:tab w:val="left" w:pos="5400"/>
        </w:tabs>
        <w:jc w:val="both"/>
      </w:pPr>
      <w:r>
        <w:t>Priority will be given to children who will have attained compulsory school age at the time of their proposed admission, including those children whose parents deferred their admission to primary school in September 2023 as defined by the new School Age (NI) Act (both groups to be treated equally).</w:t>
      </w:r>
    </w:p>
    <w:p>
      <w:pPr>
        <w:tabs>
          <w:tab w:val="left" w:pos="5400"/>
        </w:tabs>
        <w:jc w:val="both"/>
      </w:pPr>
    </w:p>
    <w:p>
      <w:pPr>
        <w:tabs>
          <w:tab w:val="left" w:pos="5400"/>
        </w:tabs>
        <w:jc w:val="both"/>
        <w:rPr>
          <w:color w:val="0D0D0D" w:themeColor="text1" w:themeTint="F2"/>
        </w:rPr>
      </w:pPr>
      <w:r>
        <w:t xml:space="preserve">Priority will be given to children resident in Northern Ireland at the time of their proposed admission to the school before those who are not so resident. </w:t>
      </w:r>
    </w:p>
    <w:p>
      <w:pPr>
        <w:tabs>
          <w:tab w:val="left" w:pos="5400"/>
        </w:tabs>
        <w:jc w:val="both"/>
        <w:rPr>
          <w:color w:val="0D0D0D" w:themeColor="text1" w:themeTint="F2"/>
        </w:rPr>
      </w:pPr>
    </w:p>
    <w:p>
      <w:pPr>
        <w:tabs>
          <w:tab w:val="left" w:pos="5400"/>
        </w:tabs>
        <w:jc w:val="both"/>
        <w:rPr>
          <w:color w:val="0D0D0D" w:themeColor="text1" w:themeTint="F2"/>
        </w:rPr>
      </w:pPr>
      <w:r>
        <w:rPr>
          <w:color w:val="0D0D0D" w:themeColor="text1" w:themeTint="F2"/>
        </w:rPr>
        <w:t>When considering which children should be selected for admission, the Board of Governors will only take into account information which is detailed on or attached to the application. Examples of such information include names of brothers and sisters in attendance or previously attended.</w:t>
      </w:r>
    </w:p>
    <w:p>
      <w:pPr>
        <w:tabs>
          <w:tab w:val="left" w:pos="5400"/>
        </w:tabs>
        <w:jc w:val="both"/>
        <w:rPr>
          <w:color w:val="0D0D0D" w:themeColor="text1" w:themeTint="F2"/>
        </w:rPr>
      </w:pPr>
    </w:p>
    <w:p>
      <w:pPr>
        <w:tabs>
          <w:tab w:val="left" w:pos="5400"/>
        </w:tabs>
        <w:jc w:val="both"/>
        <w:rPr>
          <w:color w:val="0D0D0D" w:themeColor="text1" w:themeTint="F2"/>
        </w:rPr>
      </w:pPr>
      <w:r>
        <w:t>The Board of Governors will apply the following criteria in the order indicated to identify which children of compulsory school age should be admitted (including those children whose parents deferred their admission to primary school in September 2023) either at initial admission to education (P1) or on transfer from another school.</w:t>
      </w:r>
    </w:p>
    <w:p>
      <w:pPr>
        <w:tabs>
          <w:tab w:val="left" w:pos="5400"/>
        </w:tabs>
        <w:jc w:val="both"/>
        <w:rPr>
          <w:color w:val="0D0D0D" w:themeColor="text1" w:themeTint="F2"/>
        </w:rPr>
      </w:pPr>
    </w:p>
    <w:p>
      <w:pPr>
        <w:tabs>
          <w:tab w:val="left" w:pos="5400"/>
        </w:tabs>
        <w:jc w:val="both"/>
        <w:rPr>
          <w:color w:val="0D0D0D" w:themeColor="text1" w:themeTint="F2"/>
        </w:rPr>
      </w:pPr>
      <w:r>
        <w:rPr>
          <w:color w:val="0D0D0D" w:themeColor="text1" w:themeTint="F2"/>
        </w:rPr>
        <w:t xml:space="preserve">In the event that there are fewer applicants complying with a particular criterion than there are places available or remaining, those applicants complying with that criterion will be admitted and the next criterion will be applied to the remaining applicants.  </w:t>
      </w:r>
    </w:p>
    <w:p>
      <w:pPr>
        <w:tabs>
          <w:tab w:val="left" w:pos="5400"/>
        </w:tabs>
        <w:jc w:val="both"/>
        <w:rPr>
          <w:color w:val="0D0D0D" w:themeColor="text1" w:themeTint="F2"/>
        </w:rPr>
      </w:pPr>
    </w:p>
    <w:p>
      <w:pPr>
        <w:tabs>
          <w:tab w:val="left" w:pos="5400"/>
        </w:tabs>
        <w:jc w:val="both"/>
        <w:rPr>
          <w:color w:val="0D0D0D" w:themeColor="text1" w:themeTint="F2"/>
        </w:rPr>
      </w:pPr>
    </w:p>
    <w:p>
      <w:pPr>
        <w:ind w:left="720" w:hanging="720"/>
        <w:jc w:val="both"/>
        <w:rPr>
          <w:color w:val="0D0D0D" w:themeColor="text1" w:themeTint="F2"/>
        </w:rPr>
      </w:pPr>
    </w:p>
    <w:p>
      <w:pPr>
        <w:jc w:val="both"/>
        <w:rPr>
          <w:color w:val="0D0D0D" w:themeColor="text1" w:themeTint="F2"/>
        </w:rPr>
      </w:pPr>
      <w:r>
        <w:t>In the event that there are more applicants complying with a particular criterion than there are places available or remaining those applicants complying with that criterion will go forward to be considered under the next criterion, and those not complying with that criterion will be eliminated.</w:t>
      </w:r>
    </w:p>
    <w:p>
      <w:pPr>
        <w:ind w:left="720" w:hanging="720"/>
        <w:jc w:val="both"/>
        <w:rPr>
          <w:color w:val="0D0D0D" w:themeColor="text1" w:themeTint="F2"/>
        </w:rPr>
      </w:pPr>
    </w:p>
    <w:p>
      <w:pPr>
        <w:ind w:left="720" w:hanging="720"/>
        <w:jc w:val="both"/>
        <w:rPr>
          <w:color w:val="0D0D0D" w:themeColor="text1" w:themeTint="F2"/>
        </w:rPr>
      </w:pPr>
    </w:p>
    <w:p>
      <w:pPr>
        <w:ind w:left="720" w:hanging="720"/>
        <w:jc w:val="both"/>
        <w:rPr>
          <w:color w:val="0D0D0D" w:themeColor="text1" w:themeTint="F2"/>
        </w:rPr>
      </w:pPr>
    </w:p>
    <w:p>
      <w:pPr>
        <w:ind w:left="720" w:hanging="720"/>
        <w:jc w:val="both"/>
        <w:rPr>
          <w:color w:val="0D0D0D" w:themeColor="text1" w:themeTint="F2"/>
        </w:rPr>
      </w:pPr>
      <w:r>
        <w:rPr>
          <w:color w:val="0D0D0D" w:themeColor="text1" w:themeTint="F2"/>
        </w:rPr>
        <w:t xml:space="preserve">1.         Children who at the date of application, have brothers and sisters (half-brothers/sisters, </w:t>
      </w:r>
      <w:proofErr w:type="gramStart"/>
      <w:r>
        <w:rPr>
          <w:color w:val="0D0D0D" w:themeColor="text1" w:themeTint="F2"/>
        </w:rPr>
        <w:t>step brothers</w:t>
      </w:r>
      <w:proofErr w:type="gramEnd"/>
      <w:r>
        <w:rPr>
          <w:color w:val="0D0D0D" w:themeColor="text1" w:themeTint="F2"/>
        </w:rPr>
        <w:t>/sisters. Including those fostered or adopted) in attendance during 2023/2024 school year.</w:t>
      </w:r>
    </w:p>
    <w:p>
      <w:pPr>
        <w:ind w:left="720" w:hanging="720"/>
        <w:jc w:val="both"/>
        <w:rPr>
          <w:color w:val="0D0D0D" w:themeColor="text1" w:themeTint="F2"/>
        </w:rPr>
      </w:pPr>
      <w:r>
        <w:rPr>
          <w:color w:val="0D0D0D" w:themeColor="text1" w:themeTint="F2"/>
        </w:rPr>
        <w:t>2</w:t>
      </w:r>
      <w:r>
        <w:rPr>
          <w:color w:val="0D0D0D" w:themeColor="text1" w:themeTint="F2"/>
        </w:rPr>
        <w:tab/>
        <w:t>Children of employees of the school.</w:t>
      </w:r>
    </w:p>
    <w:p>
      <w:pPr>
        <w:ind w:left="720" w:hanging="720"/>
        <w:jc w:val="both"/>
        <w:rPr>
          <w:color w:val="0D0D0D" w:themeColor="text1" w:themeTint="F2"/>
        </w:rPr>
      </w:pPr>
      <w:r>
        <w:rPr>
          <w:color w:val="0D0D0D" w:themeColor="text1" w:themeTint="F2"/>
        </w:rPr>
        <w:t>3</w:t>
      </w:r>
      <w:r>
        <w:rPr>
          <w:color w:val="0D0D0D" w:themeColor="text1" w:themeTint="F2"/>
        </w:rPr>
        <w:tab/>
        <w:t xml:space="preserve">Children whose brothers and sisters or Parents/Guardians, half-brothers/sisters, </w:t>
      </w:r>
      <w:proofErr w:type="gramStart"/>
      <w:r>
        <w:rPr>
          <w:color w:val="0D0D0D" w:themeColor="text1" w:themeTint="F2"/>
        </w:rPr>
        <w:t>step brothers</w:t>
      </w:r>
      <w:proofErr w:type="gramEnd"/>
      <w:r>
        <w:rPr>
          <w:color w:val="0D0D0D" w:themeColor="text1" w:themeTint="F2"/>
        </w:rPr>
        <w:t>/sisters, including those fostered or adopted have previously attended the school.</w:t>
      </w:r>
    </w:p>
    <w:p>
      <w:pPr>
        <w:ind w:left="720" w:hanging="720"/>
        <w:jc w:val="both"/>
        <w:rPr>
          <w:color w:val="0D0D0D" w:themeColor="text1" w:themeTint="F2"/>
        </w:rPr>
      </w:pPr>
      <w:r>
        <w:rPr>
          <w:color w:val="0D0D0D" w:themeColor="text1" w:themeTint="F2"/>
        </w:rPr>
        <w:t>4</w:t>
      </w:r>
      <w:r>
        <w:rPr>
          <w:color w:val="0D0D0D" w:themeColor="text1" w:themeTint="F2"/>
        </w:rPr>
        <w:tab/>
        <w:t>The remaining places will be allocated on the basis of the proximity of the child’s home to school, priority being given to those living nearest to the school as measured by walking distance measured by Google Maps UK.</w:t>
      </w:r>
    </w:p>
    <w:p>
      <w:pPr>
        <w:ind w:left="720" w:hanging="720"/>
        <w:jc w:val="both"/>
        <w:rPr>
          <w:color w:val="0D0D0D" w:themeColor="text1" w:themeTint="F2"/>
        </w:rPr>
      </w:pPr>
    </w:p>
    <w:p>
      <w:pPr>
        <w:jc w:val="both"/>
        <w:rPr>
          <w:color w:val="0D0D0D" w:themeColor="text1" w:themeTint="F2"/>
        </w:rPr>
      </w:pPr>
      <w:r>
        <w:rPr>
          <w:color w:val="0D0D0D" w:themeColor="text1" w:themeTint="F2"/>
        </w:rPr>
        <w:t xml:space="preserve">If the final places to be allocated have identical measurements, selection will be on the initial letter of surname (as entered on birth certificate) in the order set out </w:t>
      </w:r>
      <w:proofErr w:type="gramStart"/>
      <w:r>
        <w:rPr>
          <w:color w:val="0D0D0D" w:themeColor="text1" w:themeTint="F2"/>
        </w:rPr>
        <w:t>below</w:t>
      </w:r>
      <w:proofErr w:type="gramEnd"/>
    </w:p>
    <w:p>
      <w:pPr>
        <w:jc w:val="both"/>
        <w:rPr>
          <w:rFonts w:cstheme="minorHAnsi"/>
          <w:b/>
          <w:color w:val="000000"/>
          <w:szCs w:val="19"/>
          <w:lang w:eastAsia="en-GB"/>
        </w:rPr>
      </w:pPr>
    </w:p>
    <w:p>
      <w:pPr>
        <w:jc w:val="center"/>
        <w:rPr>
          <w:rFonts w:cstheme="minorHAnsi"/>
          <w:b/>
          <w:bCs/>
          <w:color w:val="000000"/>
          <w:szCs w:val="19"/>
          <w:lang w:eastAsia="en-GB"/>
        </w:rPr>
      </w:pPr>
      <w:r>
        <w:rPr>
          <w:b/>
          <w:bCs/>
        </w:rPr>
        <w:t xml:space="preserve">F P E I </w:t>
      </w:r>
      <w:proofErr w:type="gramStart"/>
      <w:r>
        <w:rPr>
          <w:b/>
          <w:bCs/>
        </w:rPr>
        <w:t>A</w:t>
      </w:r>
      <w:proofErr w:type="gramEnd"/>
      <w:r>
        <w:rPr>
          <w:b/>
          <w:bCs/>
        </w:rPr>
        <w:t xml:space="preserve"> S W V B U K G Z Q M H L O N C D Y T R J X</w:t>
      </w:r>
    </w:p>
    <w:p>
      <w:pPr>
        <w:jc w:val="both"/>
        <w:rPr>
          <w:rFonts w:cstheme="minorHAnsi"/>
          <w:b/>
          <w:color w:val="000000"/>
          <w:szCs w:val="19"/>
          <w:lang w:eastAsia="en-GB"/>
        </w:rPr>
      </w:pPr>
    </w:p>
    <w:p>
      <w:pPr>
        <w:tabs>
          <w:tab w:val="left" w:pos="792"/>
        </w:tabs>
        <w:jc w:val="both"/>
        <w:rPr>
          <w:color w:val="0D0D0D" w:themeColor="text1" w:themeTint="F2"/>
        </w:rPr>
      </w:pPr>
      <w:r>
        <w:t xml:space="preserve">This order was determined by a randomised selection of the letters of the alphabet (selection with a clear audit trail). In the event of surnames beginning with the same initial letter the subsequent letters of the surname will be used in alphabetical order. In the event of two identical surnames the alphabetical order of the initials of the forenames will be used, and if </w:t>
      </w:r>
      <w:proofErr w:type="gramStart"/>
      <w:r>
        <w:t>necessary</w:t>
      </w:r>
      <w:proofErr w:type="gramEnd"/>
      <w:r>
        <w:t xml:space="preserve"> the subsequent letters of the forenames.</w:t>
      </w:r>
    </w:p>
    <w:p>
      <w:pPr>
        <w:tabs>
          <w:tab w:val="left" w:pos="792"/>
        </w:tabs>
        <w:jc w:val="both"/>
        <w:rPr>
          <w:b/>
          <w:color w:val="0D0D0D" w:themeColor="text1" w:themeTint="F2"/>
        </w:rPr>
      </w:pPr>
    </w:p>
    <w:p>
      <w:pPr>
        <w:tabs>
          <w:tab w:val="left" w:pos="792"/>
        </w:tabs>
        <w:jc w:val="both"/>
        <w:rPr>
          <w:b/>
          <w:color w:val="0D0D0D" w:themeColor="text1" w:themeTint="F2"/>
        </w:rPr>
      </w:pPr>
      <w:r>
        <w:rPr>
          <w:b/>
          <w:color w:val="0D0D0D" w:themeColor="text1" w:themeTint="F2"/>
        </w:rPr>
        <w:t>DUTY TO VERIFY</w:t>
      </w:r>
    </w:p>
    <w:p>
      <w:pPr>
        <w:tabs>
          <w:tab w:val="left" w:pos="792"/>
        </w:tabs>
        <w:jc w:val="both"/>
        <w:rPr>
          <w:b/>
          <w:i/>
          <w:color w:val="0D0D0D" w:themeColor="text1" w:themeTint="F2"/>
        </w:rPr>
      </w:pPr>
    </w:p>
    <w:p>
      <w:pPr>
        <w:tabs>
          <w:tab w:val="left" w:pos="792"/>
        </w:tabs>
        <w:jc w:val="both"/>
        <w:rPr>
          <w:color w:val="0D0D0D" w:themeColor="text1" w:themeTint="F2"/>
        </w:rPr>
      </w:pPr>
      <w:r>
        <w:rPr>
          <w:color w:val="0D0D0D" w:themeColor="text1" w:themeTint="F2"/>
        </w:rPr>
        <w:t>The Board of Governors reserves the right to require such supplementary evidence as it may determine to support or verify information on any application form.</w:t>
      </w:r>
    </w:p>
    <w:p>
      <w:pPr>
        <w:tabs>
          <w:tab w:val="left" w:pos="1741"/>
          <w:tab w:val="left" w:pos="2179"/>
        </w:tabs>
        <w:jc w:val="both"/>
        <w:rPr>
          <w:color w:val="0D0D0D" w:themeColor="text1" w:themeTint="F2"/>
        </w:rPr>
      </w:pPr>
      <w:r>
        <w:rPr>
          <w:color w:val="0D0D0D" w:themeColor="text1" w:themeTint="F2"/>
        </w:rPr>
        <w:tab/>
      </w:r>
      <w:r>
        <w:rPr>
          <w:color w:val="0D0D0D" w:themeColor="text1" w:themeTint="F2"/>
        </w:rPr>
        <w:tab/>
      </w:r>
    </w:p>
    <w:p>
      <w:pPr>
        <w:tabs>
          <w:tab w:val="left" w:pos="792"/>
        </w:tabs>
        <w:jc w:val="both"/>
        <w:rPr>
          <w:color w:val="0D0D0D" w:themeColor="text1" w:themeTint="F2"/>
        </w:rPr>
      </w:pPr>
      <w:r>
        <w:rPr>
          <w:color w:val="0D0D0D" w:themeColor="text1" w:themeTint="F2"/>
        </w:rPr>
        <w:t xml:space="preserve">If the requested evidence is not provided to the Board of Governors by the deadline given, this will result in the withdrawal of an offer of a place. Similarly, if information is supplied which appears to be false or misleading in any material way, the offer of a place will be withdrawn. </w:t>
      </w:r>
    </w:p>
    <w:p>
      <w:pPr>
        <w:tabs>
          <w:tab w:val="left" w:pos="792"/>
        </w:tabs>
        <w:jc w:val="both"/>
        <w:rPr>
          <w:color w:val="0D0D0D" w:themeColor="text1" w:themeTint="F2"/>
        </w:rPr>
      </w:pPr>
    </w:p>
    <w:p>
      <w:pPr>
        <w:tabs>
          <w:tab w:val="left" w:pos="792"/>
        </w:tabs>
        <w:jc w:val="both"/>
        <w:rPr>
          <w:b/>
          <w:color w:val="0D0D0D" w:themeColor="text1" w:themeTint="F2"/>
        </w:rPr>
      </w:pPr>
      <w:r>
        <w:rPr>
          <w:b/>
          <w:color w:val="0D0D0D" w:themeColor="text1" w:themeTint="F2"/>
        </w:rPr>
        <w:t>WAITING LIST POLICY</w:t>
      </w:r>
    </w:p>
    <w:p>
      <w:pPr>
        <w:tabs>
          <w:tab w:val="left" w:pos="792"/>
        </w:tabs>
        <w:jc w:val="both"/>
        <w:rPr>
          <w:b/>
          <w:i/>
          <w:color w:val="0D0D0D" w:themeColor="text1" w:themeTint="F2"/>
        </w:rPr>
      </w:pPr>
    </w:p>
    <w:p>
      <w:pPr>
        <w:tabs>
          <w:tab w:val="left" w:pos="5400"/>
        </w:tabs>
        <w:jc w:val="both"/>
        <w:rPr>
          <w:color w:val="0D0D0D" w:themeColor="text1" w:themeTint="F2"/>
        </w:rPr>
      </w:pPr>
      <w:r>
        <w:rPr>
          <w:color w:val="0D0D0D" w:themeColor="text1" w:themeTint="F2"/>
        </w:rPr>
        <w:t>The school’s policy on the consideration of applications to primary one after the open enrolment admissions procedure concludes is detailed below.</w:t>
      </w:r>
    </w:p>
    <w:p>
      <w:pPr>
        <w:tabs>
          <w:tab w:val="left" w:pos="5400"/>
        </w:tabs>
        <w:jc w:val="both"/>
        <w:rPr>
          <w:color w:val="0D0D0D" w:themeColor="text1" w:themeTint="F2"/>
        </w:rPr>
      </w:pPr>
    </w:p>
    <w:p>
      <w:pPr>
        <w:tabs>
          <w:tab w:val="left" w:pos="5400"/>
        </w:tabs>
        <w:jc w:val="both"/>
        <w:rPr>
          <w:color w:val="0D0D0D" w:themeColor="text1" w:themeTint="F2"/>
        </w:rPr>
      </w:pPr>
      <w:r>
        <w:rPr>
          <w:color w:val="0D0D0D" w:themeColor="text1" w:themeTint="F2"/>
        </w:rPr>
        <w:t>Should a vacancy arise after this date all applications for admission to the school that were initially refused, new applications, late applications and applications where new information has been provided will be treated equally and the published criteria applied.  This waiting list will be in place until the end of the academic year.</w:t>
      </w:r>
    </w:p>
    <w:p>
      <w:pPr>
        <w:tabs>
          <w:tab w:val="left" w:pos="5400"/>
        </w:tabs>
        <w:jc w:val="both"/>
        <w:rPr>
          <w:color w:val="0D0D0D" w:themeColor="text1" w:themeTint="F2"/>
        </w:rPr>
      </w:pPr>
    </w:p>
    <w:p>
      <w:pPr>
        <w:tabs>
          <w:tab w:val="left" w:pos="5400"/>
        </w:tabs>
        <w:jc w:val="both"/>
        <w:rPr>
          <w:color w:val="0D0D0D" w:themeColor="text1" w:themeTint="F2"/>
        </w:rPr>
      </w:pPr>
      <w:r>
        <w:rPr>
          <w:color w:val="0D0D0D" w:themeColor="text1" w:themeTint="F2"/>
        </w:rPr>
        <w:t>The school will contact you in writing if your child gains a place in the school by this method.</w:t>
      </w:r>
    </w:p>
    <w:p>
      <w:pPr>
        <w:tabs>
          <w:tab w:val="left" w:pos="5400"/>
        </w:tabs>
        <w:jc w:val="both"/>
        <w:rPr>
          <w:color w:val="0D0D0D" w:themeColor="text1" w:themeTint="F2"/>
        </w:rPr>
      </w:pPr>
    </w:p>
    <w:p>
      <w:pPr>
        <w:tabs>
          <w:tab w:val="left" w:pos="5400"/>
        </w:tabs>
        <w:jc w:val="both"/>
        <w:rPr>
          <w:color w:val="0D0D0D" w:themeColor="text1" w:themeTint="F2"/>
        </w:rPr>
      </w:pPr>
      <w:r>
        <w:rPr>
          <w:color w:val="0D0D0D" w:themeColor="text1" w:themeTint="F2"/>
        </w:rPr>
        <w:lastRenderedPageBreak/>
        <w:t>Your child’s name will be automatically added to the list.  Please contact the school if you wish your child’s name to be removed from the list.</w:t>
      </w:r>
    </w:p>
    <w:p>
      <w:pPr>
        <w:tabs>
          <w:tab w:val="left" w:pos="5400"/>
        </w:tabs>
        <w:jc w:val="both"/>
        <w:rPr>
          <w:color w:val="0D0D0D" w:themeColor="text1" w:themeTint="F2"/>
        </w:rPr>
      </w:pPr>
    </w:p>
    <w:p>
      <w:pPr>
        <w:tabs>
          <w:tab w:val="left" w:pos="792"/>
        </w:tabs>
        <w:jc w:val="both"/>
        <w:rPr>
          <w:b/>
          <w:color w:val="0D0D0D" w:themeColor="text1" w:themeTint="F2"/>
        </w:rPr>
      </w:pPr>
      <w:r>
        <w:rPr>
          <w:b/>
          <w:color w:val="0D0D0D" w:themeColor="text1" w:themeTint="F2"/>
        </w:rPr>
        <w:t>ADMISSION TO P2 – P7</w:t>
      </w:r>
    </w:p>
    <w:p>
      <w:pPr>
        <w:tabs>
          <w:tab w:val="left" w:pos="5400"/>
        </w:tabs>
        <w:jc w:val="both"/>
        <w:rPr>
          <w:b/>
          <w:color w:val="0D0D0D" w:themeColor="text1" w:themeTint="F2"/>
          <w:u w:val="single"/>
        </w:rPr>
      </w:pPr>
    </w:p>
    <w:p>
      <w:pPr>
        <w:tabs>
          <w:tab w:val="left" w:pos="5400"/>
        </w:tabs>
        <w:jc w:val="both"/>
        <w:rPr>
          <w:color w:val="0D0D0D" w:themeColor="text1" w:themeTint="F2"/>
        </w:rPr>
      </w:pPr>
      <w:r>
        <w:rPr>
          <w:color w:val="0D0D0D" w:themeColor="text1" w:themeTint="F2"/>
        </w:rPr>
        <w:t>The same criteria used to admit pupils to primary one will be used for applications to join primaries two – seven.</w:t>
      </w:r>
    </w:p>
    <w:p>
      <w:pPr>
        <w:jc w:val="both"/>
        <w:rPr>
          <w:color w:val="0D0D0D" w:themeColor="text1" w:themeTint="F2"/>
        </w:rPr>
      </w:pPr>
    </w:p>
    <w:p>
      <w:pPr>
        <w:jc w:val="both"/>
        <w:rPr>
          <w:color w:val="0D0D0D" w:themeColor="text1" w:themeTint="F2"/>
        </w:rPr>
      </w:pPr>
    </w:p>
    <w:tbl>
      <w:tblPr>
        <w:tblW w:w="0" w:type="auto"/>
        <w:jc w:val="center"/>
        <w:tblLayout w:type="fixed"/>
        <w:tblCellMar>
          <w:left w:w="0" w:type="dxa"/>
          <w:right w:w="0" w:type="dxa"/>
        </w:tblCellMar>
        <w:tblLook w:val="0000" w:firstRow="0" w:lastRow="0" w:firstColumn="0" w:lastColumn="0" w:noHBand="0" w:noVBand="0"/>
      </w:tblPr>
      <w:tblGrid>
        <w:gridCol w:w="2693"/>
        <w:gridCol w:w="2552"/>
        <w:gridCol w:w="2584"/>
      </w:tblGrid>
      <w:tr>
        <w:trPr>
          <w:trHeight w:val="20"/>
          <w:jc w:val="center"/>
        </w:trPr>
        <w:tc>
          <w:tcPr>
            <w:tcW w:w="7829" w:type="dxa"/>
            <w:gridSpan w:val="3"/>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bCs/>
              </w:rPr>
            </w:pPr>
            <w:r>
              <w:rPr>
                <w:rFonts w:cs="Arial"/>
                <w:b/>
                <w:bCs/>
              </w:rPr>
              <w:t>Applications and Admissions to Primary 1</w:t>
            </w:r>
          </w:p>
        </w:tc>
      </w:tr>
      <w:tr>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Year</w:t>
            </w:r>
          </w:p>
        </w:tc>
        <w:tc>
          <w:tcPr>
            <w:tcW w:w="2552"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b/>
              </w:rPr>
            </w:pPr>
            <w:r>
              <w:rPr>
                <w:rFonts w:cs="Arial"/>
                <w:b/>
                <w:bCs/>
              </w:rPr>
              <w:t>Total Applications</w:t>
            </w:r>
          </w:p>
        </w:tc>
        <w:tc>
          <w:tcPr>
            <w:tcW w:w="2584"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b/>
              </w:rPr>
            </w:pPr>
            <w:r>
              <w:rPr>
                <w:rFonts w:cs="Arial"/>
                <w:b/>
                <w:bCs/>
              </w:rPr>
              <w:t>Total Admissions</w:t>
            </w:r>
          </w:p>
        </w:tc>
      </w:tr>
      <w:tr>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2021/2022</w:t>
            </w:r>
          </w:p>
        </w:tc>
        <w:tc>
          <w:tcPr>
            <w:tcW w:w="2552"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17</w:t>
            </w:r>
          </w:p>
        </w:tc>
        <w:tc>
          <w:tcPr>
            <w:tcW w:w="2584"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15</w:t>
            </w:r>
          </w:p>
        </w:tc>
      </w:tr>
      <w:tr>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2022/2023</w:t>
            </w:r>
          </w:p>
        </w:tc>
        <w:tc>
          <w:tcPr>
            <w:tcW w:w="2552"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19</w:t>
            </w:r>
          </w:p>
        </w:tc>
        <w:tc>
          <w:tcPr>
            <w:tcW w:w="2584"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18</w:t>
            </w:r>
          </w:p>
        </w:tc>
      </w:tr>
      <w:tr>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2023/2024</w:t>
            </w:r>
          </w:p>
        </w:tc>
        <w:tc>
          <w:tcPr>
            <w:tcW w:w="2552"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17</w:t>
            </w:r>
          </w:p>
        </w:tc>
        <w:tc>
          <w:tcPr>
            <w:tcW w:w="2584" w:type="dxa"/>
            <w:tcBorders>
              <w:top w:val="single" w:sz="4" w:space="0" w:color="auto"/>
              <w:left w:val="single" w:sz="4" w:space="0" w:color="auto"/>
              <w:bottom w:val="single" w:sz="4" w:space="0" w:color="auto"/>
              <w:right w:val="single" w:sz="4" w:space="0" w:color="auto"/>
            </w:tcBorders>
            <w:vAlign w:val="center"/>
          </w:tcPr>
          <w:p>
            <w:pPr>
              <w:tabs>
                <w:tab w:val="left" w:pos="6521"/>
              </w:tabs>
              <w:jc w:val="center"/>
              <w:rPr>
                <w:rFonts w:cs="Arial"/>
                <w:b/>
              </w:rPr>
            </w:pPr>
            <w:r>
              <w:rPr>
                <w:rFonts w:cs="Arial"/>
                <w:b/>
              </w:rPr>
              <w:t>17</w:t>
            </w:r>
          </w:p>
        </w:tc>
      </w:tr>
    </w:tbl>
    <w:p>
      <w:pPr>
        <w:jc w:val="both"/>
        <w:rPr>
          <w:color w:val="0D0D0D" w:themeColor="text1" w:themeTint="F2"/>
        </w:rPr>
      </w:pPr>
    </w:p>
    <w:p>
      <w:pPr>
        <w:jc w:val="both"/>
        <w:rPr>
          <w:color w:val="0D0D0D" w:themeColor="text1" w:themeTint="F2"/>
        </w:rPr>
      </w:pPr>
    </w:p>
    <w:p>
      <w:pPr>
        <w:ind w:left="720" w:hanging="720"/>
        <w:jc w:val="both"/>
        <w:rPr>
          <w:smallCaps/>
        </w:rPr>
      </w:pPr>
    </w:p>
    <w:p>
      <w:pPr>
        <w:pStyle w:val="Subtitle"/>
        <w:spacing w:line="360" w:lineRule="auto"/>
        <w:rPr>
          <w:smallCaps/>
        </w:rPr>
      </w:pPr>
    </w:p>
    <w:p>
      <w:pPr>
        <w:pStyle w:val="Subtitle"/>
        <w:spacing w:line="360" w:lineRule="auto"/>
        <w:rPr>
          <w:smallCaps/>
        </w:rPr>
      </w:pPr>
    </w:p>
    <w:p>
      <w:pPr>
        <w:pStyle w:val="Subtitle"/>
        <w:spacing w:line="360" w:lineRule="auto"/>
        <w:rPr>
          <w:smallCaps/>
        </w:rPr>
      </w:pPr>
    </w:p>
    <w:p>
      <w:pPr>
        <w:pStyle w:val="Subtitle"/>
        <w:spacing w:line="360" w:lineRule="auto"/>
        <w:rPr>
          <w:smallCaps/>
        </w:rPr>
      </w:pPr>
    </w:p>
    <w:p>
      <w:pPr>
        <w:pStyle w:val="Subtitle"/>
        <w:rPr>
          <w:b w:val="0"/>
          <w:bCs w:val="0"/>
        </w:rPr>
      </w:pPr>
      <w:r>
        <w:rPr>
          <w:noProof/>
          <w:lang w:eastAsia="en-GB"/>
        </w:rPr>
        <w:drawing>
          <wp:anchor distT="0" distB="0" distL="114300" distR="114300" simplePos="0" relativeHeight="251736064" behindDoc="0" locked="0" layoutInCell="1" allowOverlap="1">
            <wp:simplePos x="0" y="0"/>
            <wp:positionH relativeFrom="column">
              <wp:posOffset>-3174300</wp:posOffset>
            </wp:positionH>
            <wp:positionV relativeFrom="paragraph">
              <wp:posOffset>5364238</wp:posOffset>
            </wp:positionV>
            <wp:extent cx="2253615" cy="1497965"/>
            <wp:effectExtent l="244475" t="155575" r="238760" b="943610"/>
            <wp:wrapNone/>
            <wp:docPr id="1027" name="Picture 3" descr="E:\DCIM\100NCD50\DSC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DCIM\100NCD50\DSC_09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5523204">
                      <a:off x="0" y="0"/>
                      <a:ext cx="2253615" cy="1497965"/>
                    </a:xfrm>
                    <a:prstGeom prst="roundRect">
                      <a:avLst>
                        <a:gd name="adj" fmla="val 8594"/>
                      </a:avLst>
                    </a:prstGeom>
                    <a:solidFill>
                      <a:srgbClr val="FFFFFF">
                        <a:shade val="85000"/>
                      </a:srgbClr>
                    </a:solidFill>
                    <a:ln w="38100">
                      <a:solidFill>
                        <a:srgbClr val="0070C0"/>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b w:val="0"/>
          <w:bCs w:val="0"/>
        </w:rPr>
        <w:tab/>
      </w:r>
    </w:p>
    <w:sectPr>
      <w:type w:val="continuous"/>
      <w:pgSz w:w="11906" w:h="16838"/>
      <w:pgMar w:top="1440" w:right="991" w:bottom="1440" w:left="1418" w:header="720" w:footer="720" w:gutter="0"/>
      <w:pgBorders w:offsetFrom="page">
        <w:top w:val="thickThinMediumGap" w:sz="24" w:space="24" w:color="0060A8"/>
        <w:left w:val="thickThinMediumGap" w:sz="24" w:space="24" w:color="0060A8"/>
        <w:bottom w:val="thinThickMediumGap" w:sz="24" w:space="24" w:color="0060A8"/>
        <w:right w:val="thinThickMediumGap" w:sz="24" w:space="24" w:color="0060A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lang w:eastAsia="en-GB"/>
      </w:rPr>
      <w:drawing>
        <wp:anchor distT="0" distB="0" distL="114300" distR="114300" simplePos="0" relativeHeight="251658240" behindDoc="1" locked="0" layoutInCell="1" allowOverlap="1">
          <wp:simplePos x="0" y="0"/>
          <wp:positionH relativeFrom="column">
            <wp:posOffset>4538130</wp:posOffset>
          </wp:positionH>
          <wp:positionV relativeFrom="paragraph">
            <wp:posOffset>5715</wp:posOffset>
          </wp:positionV>
          <wp:extent cx="1649730" cy="546100"/>
          <wp:effectExtent l="0" t="0" r="7620" b="6350"/>
          <wp:wrapTight wrapText="bothSides">
            <wp:wrapPolygon edited="0">
              <wp:start x="0" y="0"/>
              <wp:lineTo x="0" y="21098"/>
              <wp:lineTo x="21450" y="21098"/>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 Logo New 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9730" cy="546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F241"/>
      </v:shape>
    </w:pict>
  </w:numPicBullet>
  <w:numPicBullet w:numPicBulletId="1">
    <w:pict>
      <v:shape id="_x0000_i1027" type="#_x0000_t75" style="width:12pt;height:12pt" o:bullet="t">
        <v:imagedata r:id="rId2" o:title="artA8D2"/>
      </v:shape>
    </w:pict>
  </w:numPicBullet>
  <w:abstractNum w:abstractNumId="0" w15:restartNumberingAfterBreak="0">
    <w:nsid w:val="006A04AA"/>
    <w:multiLevelType w:val="hybridMultilevel"/>
    <w:tmpl w:val="43429094"/>
    <w:lvl w:ilvl="0" w:tplc="083EAC78">
      <w:start w:val="1"/>
      <w:numFmt w:val="bullet"/>
      <w:lvlText w:val=""/>
      <w:lvlPicBulletId w:val="1"/>
      <w:lvlJc w:val="left"/>
      <w:pPr>
        <w:tabs>
          <w:tab w:val="num" w:pos="720"/>
        </w:tabs>
        <w:ind w:left="720" w:hanging="360"/>
      </w:pPr>
      <w:rPr>
        <w:rFonts w:ascii="Symbol" w:hAnsi="Symbol" w:hint="default"/>
      </w:rPr>
    </w:lvl>
    <w:lvl w:ilvl="1" w:tplc="FC4A466A" w:tentative="1">
      <w:start w:val="1"/>
      <w:numFmt w:val="bullet"/>
      <w:lvlText w:val=""/>
      <w:lvlPicBulletId w:val="1"/>
      <w:lvlJc w:val="left"/>
      <w:pPr>
        <w:tabs>
          <w:tab w:val="num" w:pos="1440"/>
        </w:tabs>
        <w:ind w:left="1440" w:hanging="360"/>
      </w:pPr>
      <w:rPr>
        <w:rFonts w:ascii="Symbol" w:hAnsi="Symbol" w:hint="default"/>
      </w:rPr>
    </w:lvl>
    <w:lvl w:ilvl="2" w:tplc="CAC0A5DA" w:tentative="1">
      <w:start w:val="1"/>
      <w:numFmt w:val="bullet"/>
      <w:lvlText w:val=""/>
      <w:lvlPicBulletId w:val="1"/>
      <w:lvlJc w:val="left"/>
      <w:pPr>
        <w:tabs>
          <w:tab w:val="num" w:pos="2160"/>
        </w:tabs>
        <w:ind w:left="2160" w:hanging="360"/>
      </w:pPr>
      <w:rPr>
        <w:rFonts w:ascii="Symbol" w:hAnsi="Symbol" w:hint="default"/>
      </w:rPr>
    </w:lvl>
    <w:lvl w:ilvl="3" w:tplc="146CF450" w:tentative="1">
      <w:start w:val="1"/>
      <w:numFmt w:val="bullet"/>
      <w:lvlText w:val=""/>
      <w:lvlPicBulletId w:val="1"/>
      <w:lvlJc w:val="left"/>
      <w:pPr>
        <w:tabs>
          <w:tab w:val="num" w:pos="2880"/>
        </w:tabs>
        <w:ind w:left="2880" w:hanging="360"/>
      </w:pPr>
      <w:rPr>
        <w:rFonts w:ascii="Symbol" w:hAnsi="Symbol" w:hint="default"/>
      </w:rPr>
    </w:lvl>
    <w:lvl w:ilvl="4" w:tplc="653AB802" w:tentative="1">
      <w:start w:val="1"/>
      <w:numFmt w:val="bullet"/>
      <w:lvlText w:val=""/>
      <w:lvlPicBulletId w:val="1"/>
      <w:lvlJc w:val="left"/>
      <w:pPr>
        <w:tabs>
          <w:tab w:val="num" w:pos="3600"/>
        </w:tabs>
        <w:ind w:left="3600" w:hanging="360"/>
      </w:pPr>
      <w:rPr>
        <w:rFonts w:ascii="Symbol" w:hAnsi="Symbol" w:hint="default"/>
      </w:rPr>
    </w:lvl>
    <w:lvl w:ilvl="5" w:tplc="9FBA0928" w:tentative="1">
      <w:start w:val="1"/>
      <w:numFmt w:val="bullet"/>
      <w:lvlText w:val=""/>
      <w:lvlPicBulletId w:val="1"/>
      <w:lvlJc w:val="left"/>
      <w:pPr>
        <w:tabs>
          <w:tab w:val="num" w:pos="4320"/>
        </w:tabs>
        <w:ind w:left="4320" w:hanging="360"/>
      </w:pPr>
      <w:rPr>
        <w:rFonts w:ascii="Symbol" w:hAnsi="Symbol" w:hint="default"/>
      </w:rPr>
    </w:lvl>
    <w:lvl w:ilvl="6" w:tplc="A73C1D0A" w:tentative="1">
      <w:start w:val="1"/>
      <w:numFmt w:val="bullet"/>
      <w:lvlText w:val=""/>
      <w:lvlPicBulletId w:val="1"/>
      <w:lvlJc w:val="left"/>
      <w:pPr>
        <w:tabs>
          <w:tab w:val="num" w:pos="5040"/>
        </w:tabs>
        <w:ind w:left="5040" w:hanging="360"/>
      </w:pPr>
      <w:rPr>
        <w:rFonts w:ascii="Symbol" w:hAnsi="Symbol" w:hint="default"/>
      </w:rPr>
    </w:lvl>
    <w:lvl w:ilvl="7" w:tplc="88047C68" w:tentative="1">
      <w:start w:val="1"/>
      <w:numFmt w:val="bullet"/>
      <w:lvlText w:val=""/>
      <w:lvlPicBulletId w:val="1"/>
      <w:lvlJc w:val="left"/>
      <w:pPr>
        <w:tabs>
          <w:tab w:val="num" w:pos="5760"/>
        </w:tabs>
        <w:ind w:left="5760" w:hanging="360"/>
      </w:pPr>
      <w:rPr>
        <w:rFonts w:ascii="Symbol" w:hAnsi="Symbol" w:hint="default"/>
      </w:rPr>
    </w:lvl>
    <w:lvl w:ilvl="8" w:tplc="3FACF90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2E00B1A"/>
    <w:multiLevelType w:val="hybridMultilevel"/>
    <w:tmpl w:val="9CA2674A"/>
    <w:lvl w:ilvl="0" w:tplc="08090007">
      <w:start w:val="1"/>
      <w:numFmt w:val="bullet"/>
      <w:lvlText w:val=""/>
      <w:lvlPicBulletId w:val="0"/>
      <w:lvlJc w:val="left"/>
      <w:pPr>
        <w:ind w:left="1004" w:hanging="360"/>
      </w:pPr>
      <w:rPr>
        <w:rFonts w:ascii="Symbol" w:hAnsi="Symbol" w:hint="default"/>
        <w:color w:val="00000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68B3B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6E8214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998337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A2426A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A394D4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BB5603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3DE6C5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17F701C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8407B6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1A5D0ED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1AB7201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1C04745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1CA33D1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0244B5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20A92E0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2A84AB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89C11B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A065A2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2B2F5A2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2BDD7EB1"/>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2C8C2515"/>
    <w:multiLevelType w:val="singleLevel"/>
    <w:tmpl w:val="04090019"/>
    <w:lvl w:ilvl="0">
      <w:start w:val="1"/>
      <w:numFmt w:val="lowerLetter"/>
      <w:lvlText w:val="(%1)"/>
      <w:lvlJc w:val="left"/>
      <w:pPr>
        <w:tabs>
          <w:tab w:val="num" w:pos="360"/>
        </w:tabs>
        <w:ind w:left="360" w:hanging="360"/>
      </w:pPr>
    </w:lvl>
  </w:abstractNum>
  <w:abstractNum w:abstractNumId="23" w15:restartNumberingAfterBreak="0">
    <w:nsid w:val="2CBC54E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2E7D3B2A"/>
    <w:multiLevelType w:val="hybridMultilevel"/>
    <w:tmpl w:val="D70C860C"/>
    <w:lvl w:ilvl="0" w:tplc="F57AFEDC">
      <w:start w:val="1"/>
      <w:numFmt w:val="bullet"/>
      <w:lvlText w:val=""/>
      <w:lvlPicBulletId w:val="1"/>
      <w:lvlJc w:val="left"/>
      <w:pPr>
        <w:tabs>
          <w:tab w:val="num" w:pos="720"/>
        </w:tabs>
        <w:ind w:left="720" w:hanging="360"/>
      </w:pPr>
      <w:rPr>
        <w:rFonts w:ascii="Symbol" w:hAnsi="Symbol" w:hint="default"/>
      </w:rPr>
    </w:lvl>
    <w:lvl w:ilvl="1" w:tplc="D8027202" w:tentative="1">
      <w:start w:val="1"/>
      <w:numFmt w:val="bullet"/>
      <w:lvlText w:val=""/>
      <w:lvlPicBulletId w:val="1"/>
      <w:lvlJc w:val="left"/>
      <w:pPr>
        <w:tabs>
          <w:tab w:val="num" w:pos="1440"/>
        </w:tabs>
        <w:ind w:left="1440" w:hanging="360"/>
      </w:pPr>
      <w:rPr>
        <w:rFonts w:ascii="Symbol" w:hAnsi="Symbol" w:hint="default"/>
      </w:rPr>
    </w:lvl>
    <w:lvl w:ilvl="2" w:tplc="4498DDD4" w:tentative="1">
      <w:start w:val="1"/>
      <w:numFmt w:val="bullet"/>
      <w:lvlText w:val=""/>
      <w:lvlPicBulletId w:val="1"/>
      <w:lvlJc w:val="left"/>
      <w:pPr>
        <w:tabs>
          <w:tab w:val="num" w:pos="2160"/>
        </w:tabs>
        <w:ind w:left="2160" w:hanging="360"/>
      </w:pPr>
      <w:rPr>
        <w:rFonts w:ascii="Symbol" w:hAnsi="Symbol" w:hint="default"/>
      </w:rPr>
    </w:lvl>
    <w:lvl w:ilvl="3" w:tplc="A6524386" w:tentative="1">
      <w:start w:val="1"/>
      <w:numFmt w:val="bullet"/>
      <w:lvlText w:val=""/>
      <w:lvlPicBulletId w:val="1"/>
      <w:lvlJc w:val="left"/>
      <w:pPr>
        <w:tabs>
          <w:tab w:val="num" w:pos="2880"/>
        </w:tabs>
        <w:ind w:left="2880" w:hanging="360"/>
      </w:pPr>
      <w:rPr>
        <w:rFonts w:ascii="Symbol" w:hAnsi="Symbol" w:hint="default"/>
      </w:rPr>
    </w:lvl>
    <w:lvl w:ilvl="4" w:tplc="C4BE4428" w:tentative="1">
      <w:start w:val="1"/>
      <w:numFmt w:val="bullet"/>
      <w:lvlText w:val=""/>
      <w:lvlPicBulletId w:val="1"/>
      <w:lvlJc w:val="left"/>
      <w:pPr>
        <w:tabs>
          <w:tab w:val="num" w:pos="3600"/>
        </w:tabs>
        <w:ind w:left="3600" w:hanging="360"/>
      </w:pPr>
      <w:rPr>
        <w:rFonts w:ascii="Symbol" w:hAnsi="Symbol" w:hint="default"/>
      </w:rPr>
    </w:lvl>
    <w:lvl w:ilvl="5" w:tplc="338263CC" w:tentative="1">
      <w:start w:val="1"/>
      <w:numFmt w:val="bullet"/>
      <w:lvlText w:val=""/>
      <w:lvlPicBulletId w:val="1"/>
      <w:lvlJc w:val="left"/>
      <w:pPr>
        <w:tabs>
          <w:tab w:val="num" w:pos="4320"/>
        </w:tabs>
        <w:ind w:left="4320" w:hanging="360"/>
      </w:pPr>
      <w:rPr>
        <w:rFonts w:ascii="Symbol" w:hAnsi="Symbol" w:hint="default"/>
      </w:rPr>
    </w:lvl>
    <w:lvl w:ilvl="6" w:tplc="FE2EAE2A" w:tentative="1">
      <w:start w:val="1"/>
      <w:numFmt w:val="bullet"/>
      <w:lvlText w:val=""/>
      <w:lvlPicBulletId w:val="1"/>
      <w:lvlJc w:val="left"/>
      <w:pPr>
        <w:tabs>
          <w:tab w:val="num" w:pos="5040"/>
        </w:tabs>
        <w:ind w:left="5040" w:hanging="360"/>
      </w:pPr>
      <w:rPr>
        <w:rFonts w:ascii="Symbol" w:hAnsi="Symbol" w:hint="default"/>
      </w:rPr>
    </w:lvl>
    <w:lvl w:ilvl="7" w:tplc="15605A16" w:tentative="1">
      <w:start w:val="1"/>
      <w:numFmt w:val="bullet"/>
      <w:lvlText w:val=""/>
      <w:lvlPicBulletId w:val="1"/>
      <w:lvlJc w:val="left"/>
      <w:pPr>
        <w:tabs>
          <w:tab w:val="num" w:pos="5760"/>
        </w:tabs>
        <w:ind w:left="5760" w:hanging="360"/>
      </w:pPr>
      <w:rPr>
        <w:rFonts w:ascii="Symbol" w:hAnsi="Symbol" w:hint="default"/>
      </w:rPr>
    </w:lvl>
    <w:lvl w:ilvl="8" w:tplc="6E9E060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34B54CF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37F73EF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38F708A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3AD1254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3AFB7CD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458E1FD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7BE016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47D16D7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4EFE26B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4F1925F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54A3424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566657F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56C6342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591958A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594A365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59C6434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5A1E076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5A8A300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5E786E4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4" w15:restartNumberingAfterBreak="0">
    <w:nsid w:val="60862CDC"/>
    <w:multiLevelType w:val="hybridMultilevel"/>
    <w:tmpl w:val="2968E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2065A3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6" w15:restartNumberingAfterBreak="0">
    <w:nsid w:val="62D2657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64F71BBC"/>
    <w:multiLevelType w:val="multilevel"/>
    <w:tmpl w:val="737AB414"/>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8" w15:restartNumberingAfterBreak="0">
    <w:nsid w:val="65582C7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65D27BC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67685B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1" w15:restartNumberingAfterBreak="0">
    <w:nsid w:val="6E127FF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6E4B146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3" w15:restartNumberingAfterBreak="0">
    <w:nsid w:val="763B0C0B"/>
    <w:multiLevelType w:val="hybridMultilevel"/>
    <w:tmpl w:val="53B605E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4" w15:restartNumberingAfterBreak="0">
    <w:nsid w:val="76D17ED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5" w15:restartNumberingAfterBreak="0">
    <w:nsid w:val="787A261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6" w15:restartNumberingAfterBreak="0">
    <w:nsid w:val="7AC8189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7D88202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16cid:durableId="233784159">
    <w:abstractNumId w:val="47"/>
  </w:num>
  <w:num w:numId="2" w16cid:durableId="1908101869">
    <w:abstractNumId w:val="46"/>
  </w:num>
  <w:num w:numId="3" w16cid:durableId="550658045">
    <w:abstractNumId w:val="14"/>
  </w:num>
  <w:num w:numId="4" w16cid:durableId="1294170460">
    <w:abstractNumId w:val="10"/>
  </w:num>
  <w:num w:numId="5" w16cid:durableId="1761755931">
    <w:abstractNumId w:val="30"/>
  </w:num>
  <w:num w:numId="6" w16cid:durableId="118380193">
    <w:abstractNumId w:val="19"/>
  </w:num>
  <w:num w:numId="7" w16cid:durableId="1961377123">
    <w:abstractNumId w:val="11"/>
  </w:num>
  <w:num w:numId="8" w16cid:durableId="894587424">
    <w:abstractNumId w:val="29"/>
  </w:num>
  <w:num w:numId="9" w16cid:durableId="261378279">
    <w:abstractNumId w:val="8"/>
  </w:num>
  <w:num w:numId="10" w16cid:durableId="437912405">
    <w:abstractNumId w:val="27"/>
  </w:num>
  <w:num w:numId="11" w16cid:durableId="646201119">
    <w:abstractNumId w:val="6"/>
  </w:num>
  <w:num w:numId="12" w16cid:durableId="479200529">
    <w:abstractNumId w:val="43"/>
  </w:num>
  <w:num w:numId="13" w16cid:durableId="1214468426">
    <w:abstractNumId w:val="39"/>
  </w:num>
  <w:num w:numId="14" w16cid:durableId="1228567349">
    <w:abstractNumId w:val="18"/>
  </w:num>
  <w:num w:numId="15" w16cid:durableId="367488297">
    <w:abstractNumId w:val="23"/>
  </w:num>
  <w:num w:numId="16" w16cid:durableId="1993409705">
    <w:abstractNumId w:val="20"/>
  </w:num>
  <w:num w:numId="17" w16cid:durableId="494881446">
    <w:abstractNumId w:val="26"/>
  </w:num>
  <w:num w:numId="18" w16cid:durableId="970213362">
    <w:abstractNumId w:val="13"/>
  </w:num>
  <w:num w:numId="19" w16cid:durableId="1318073933">
    <w:abstractNumId w:val="9"/>
  </w:num>
  <w:num w:numId="20" w16cid:durableId="1779568894">
    <w:abstractNumId w:val="41"/>
  </w:num>
  <w:num w:numId="21" w16cid:durableId="1702634373">
    <w:abstractNumId w:val="7"/>
  </w:num>
  <w:num w:numId="22" w16cid:durableId="381640994">
    <w:abstractNumId w:val="25"/>
  </w:num>
  <w:num w:numId="23" w16cid:durableId="905649400">
    <w:abstractNumId w:val="40"/>
  </w:num>
  <w:num w:numId="24" w16cid:durableId="1867936992">
    <w:abstractNumId w:val="12"/>
  </w:num>
  <w:num w:numId="25" w16cid:durableId="46727332">
    <w:abstractNumId w:val="48"/>
  </w:num>
  <w:num w:numId="26" w16cid:durableId="659888140">
    <w:abstractNumId w:val="5"/>
  </w:num>
  <w:num w:numId="27" w16cid:durableId="989023501">
    <w:abstractNumId w:val="45"/>
  </w:num>
  <w:num w:numId="28" w16cid:durableId="784274014">
    <w:abstractNumId w:val="49"/>
  </w:num>
  <w:num w:numId="29" w16cid:durableId="725497814">
    <w:abstractNumId w:val="57"/>
  </w:num>
  <w:num w:numId="30" w16cid:durableId="210574725">
    <w:abstractNumId w:val="21"/>
  </w:num>
  <w:num w:numId="31" w16cid:durableId="129056068">
    <w:abstractNumId w:val="35"/>
  </w:num>
  <w:num w:numId="32" w16cid:durableId="1787382861">
    <w:abstractNumId w:val="56"/>
  </w:num>
  <w:num w:numId="33" w16cid:durableId="1410620315">
    <w:abstractNumId w:val="22"/>
  </w:num>
  <w:num w:numId="34" w16cid:durableId="275141406">
    <w:abstractNumId w:val="42"/>
  </w:num>
  <w:num w:numId="35" w16cid:durableId="2008094509">
    <w:abstractNumId w:val="16"/>
  </w:num>
  <w:num w:numId="36" w16cid:durableId="479226429">
    <w:abstractNumId w:val="4"/>
  </w:num>
  <w:num w:numId="37" w16cid:durableId="157506883">
    <w:abstractNumId w:val="33"/>
  </w:num>
  <w:num w:numId="38" w16cid:durableId="1863394368">
    <w:abstractNumId w:val="38"/>
  </w:num>
  <w:num w:numId="39" w16cid:durableId="1642299104">
    <w:abstractNumId w:val="36"/>
  </w:num>
  <w:num w:numId="40" w16cid:durableId="1542673467">
    <w:abstractNumId w:val="37"/>
  </w:num>
  <w:num w:numId="41" w16cid:durableId="926108458">
    <w:abstractNumId w:val="55"/>
  </w:num>
  <w:num w:numId="42" w16cid:durableId="1861819927">
    <w:abstractNumId w:val="32"/>
  </w:num>
  <w:num w:numId="43" w16cid:durableId="904728813">
    <w:abstractNumId w:val="17"/>
  </w:num>
  <w:num w:numId="44" w16cid:durableId="847326596">
    <w:abstractNumId w:val="52"/>
  </w:num>
  <w:num w:numId="45" w16cid:durableId="861624333">
    <w:abstractNumId w:val="34"/>
  </w:num>
  <w:num w:numId="46" w16cid:durableId="1066421038">
    <w:abstractNumId w:val="50"/>
  </w:num>
  <w:num w:numId="47" w16cid:durableId="795757422">
    <w:abstractNumId w:val="54"/>
  </w:num>
  <w:num w:numId="48" w16cid:durableId="426122725">
    <w:abstractNumId w:val="3"/>
  </w:num>
  <w:num w:numId="49" w16cid:durableId="965550267">
    <w:abstractNumId w:val="51"/>
  </w:num>
  <w:num w:numId="50" w16cid:durableId="925723900">
    <w:abstractNumId w:val="2"/>
  </w:num>
  <w:num w:numId="51" w16cid:durableId="1527137234">
    <w:abstractNumId w:val="15"/>
  </w:num>
  <w:num w:numId="52" w16cid:durableId="206381837">
    <w:abstractNumId w:val="28"/>
  </w:num>
  <w:num w:numId="53" w16cid:durableId="1004167905">
    <w:abstractNumId w:val="31"/>
  </w:num>
  <w:num w:numId="54" w16cid:durableId="396708482">
    <w:abstractNumId w:val="53"/>
  </w:num>
  <w:num w:numId="55" w16cid:durableId="642347103">
    <w:abstractNumId w:val="1"/>
  </w:num>
  <w:num w:numId="56" w16cid:durableId="1131171532">
    <w:abstractNumId w:val="24"/>
  </w:num>
  <w:num w:numId="57" w16cid:durableId="1252349203">
    <w:abstractNumId w:val="0"/>
  </w:num>
  <w:num w:numId="58" w16cid:durableId="2042510115">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o:colormru v:ext="edit" colors="#5f5f5f,black,#f2f2f2,#fbfbfb,#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f5f5f,black,#f2f2f2,#fbfbfb,#ccecff"/>
    </o:shapedefaults>
    <o:shapelayout v:ext="edit">
      <o:idmap v:ext="edit" data="1"/>
    </o:shapelayout>
  </w:shapeDefaults>
  <w:decimalSymbol w:val="."/>
  <w:listSeparator w:val=","/>
  <w15:docId w15:val="{1AA7B59D-46D4-4219-82EA-53EFBA0A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jc w:val="center"/>
      <w:outlineLvl w:val="1"/>
    </w:pPr>
    <w:rPr>
      <w:sz w:val="40"/>
    </w:rPr>
  </w:style>
  <w:style w:type="paragraph" w:styleId="Heading3">
    <w:name w:val="heading 3"/>
    <w:basedOn w:val="Normal"/>
    <w:next w:val="Normal"/>
    <w:qFormat/>
    <w:pPr>
      <w:keepNext/>
      <w:jc w:val="center"/>
      <w:outlineLvl w:val="2"/>
    </w:pPr>
    <w:rPr>
      <w:sz w:val="48"/>
    </w:rPr>
  </w:style>
  <w:style w:type="paragraph" w:styleId="Heading4">
    <w:name w:val="heading 4"/>
    <w:basedOn w:val="Normal"/>
    <w:next w:val="Normal"/>
    <w:qFormat/>
    <w:pPr>
      <w:keepNext/>
      <w:jc w:val="center"/>
      <w:outlineLvl w:val="3"/>
    </w:pPr>
    <w:rPr>
      <w:b/>
      <w:sz w:val="28"/>
    </w:rPr>
  </w:style>
  <w:style w:type="paragraph" w:styleId="Heading5">
    <w:name w:val="heading 5"/>
    <w:basedOn w:val="Normal"/>
    <w:next w:val="Normal"/>
    <w:qFormat/>
    <w:pPr>
      <w:keepNext/>
      <w:spacing w:line="360" w:lineRule="auto"/>
      <w:jc w:val="center"/>
      <w:outlineLvl w:val="4"/>
    </w:pPr>
    <w:rPr>
      <w:b/>
      <w:lang w:val="en-US"/>
    </w:rPr>
  </w:style>
  <w:style w:type="paragraph" w:styleId="Heading6">
    <w:name w:val="heading 6"/>
    <w:basedOn w:val="Normal"/>
    <w:next w:val="Normal"/>
    <w:qFormat/>
    <w:pPr>
      <w:keepNext/>
      <w:ind w:left="360"/>
      <w:jc w:val="center"/>
      <w:outlineLvl w:val="5"/>
    </w:pPr>
    <w:rPr>
      <w:b/>
      <w:smallCaps/>
      <w:lang w:val="en-US"/>
    </w:rPr>
  </w:style>
  <w:style w:type="paragraph" w:styleId="Heading7">
    <w:name w:val="heading 7"/>
    <w:basedOn w:val="Normal"/>
    <w:next w:val="Normal"/>
    <w:qFormat/>
    <w:pPr>
      <w:keepNext/>
      <w:outlineLvl w:val="6"/>
    </w:pPr>
    <w:rPr>
      <w:b/>
    </w:rPr>
  </w:style>
  <w:style w:type="paragraph" w:styleId="Heading8">
    <w:name w:val="heading 8"/>
    <w:basedOn w:val="Normal"/>
    <w:next w:val="Normal"/>
    <w:link w:val="Heading8Char"/>
    <w:qFormat/>
    <w:pPr>
      <w:keepNext/>
      <w:jc w:val="center"/>
      <w:outlineLvl w:val="7"/>
    </w:pPr>
    <w:rPr>
      <w:sz w:val="28"/>
    </w:rPr>
  </w:style>
  <w:style w:type="paragraph" w:styleId="Heading9">
    <w:name w:val="heading 9"/>
    <w:basedOn w:val="Normal"/>
    <w:next w:val="Normal"/>
    <w:qFormat/>
    <w:pPr>
      <w:keepNext/>
      <w:jc w:val="center"/>
      <w:outlineLvl w:val="8"/>
    </w:pPr>
    <w:rPr>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link w:val="SubtitleChar"/>
    <w:qFormat/>
    <w:rPr>
      <w:b/>
      <w:bCs/>
    </w:rPr>
  </w:style>
  <w:style w:type="paragraph" w:styleId="BodyTextIndent">
    <w:name w:val="Body Text Indent"/>
    <w:basedOn w:val="Normal"/>
    <w:pPr>
      <w:ind w:left="720"/>
    </w:pPr>
    <w:rPr>
      <w:rFonts w:ascii="Comic Sans MS" w:hAnsi="Comic Sans MS"/>
    </w:rPr>
  </w:style>
  <w:style w:type="paragraph" w:styleId="BodyText">
    <w:name w:val="Body Text"/>
    <w:basedOn w:val="Normal"/>
    <w:pPr>
      <w:spacing w:before="302" w:line="422" w:lineRule="exact"/>
      <w:jc w:val="both"/>
    </w:pPr>
    <w:rPr>
      <w:rFonts w:ascii="Arial" w:hAnsi="Arial"/>
      <w:sz w:val="2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2">
    <w:name w:val="Body Text 2"/>
    <w:basedOn w:val="Normal"/>
    <w:pPr>
      <w:jc w:val="center"/>
    </w:pPr>
    <w:rPr>
      <w:sz w:val="28"/>
    </w:rPr>
  </w:style>
  <w:style w:type="paragraph" w:styleId="BodyText3">
    <w:name w:val="Body Text 3"/>
    <w:basedOn w:val="Normal"/>
    <w:pPr>
      <w:jc w:val="center"/>
    </w:pPr>
    <w:rPr>
      <w:b/>
      <w:sz w:val="28"/>
    </w:rPr>
  </w:style>
  <w:style w:type="paragraph" w:styleId="ListParagraph">
    <w:name w:val="List Paragraph"/>
    <w:basedOn w:val="Normal"/>
    <w:uiPriority w:val="34"/>
    <w:qFormat/>
    <w:pPr>
      <w:ind w:left="7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SubtitleChar">
    <w:name w:val="Subtitle Char"/>
    <w:basedOn w:val="DefaultParagraphFont"/>
    <w:link w:val="Subtitle"/>
    <w:rPr>
      <w:b/>
      <w:bCs/>
      <w:sz w:val="24"/>
      <w:szCs w:val="24"/>
      <w:lang w:eastAsia="en-US"/>
    </w:rPr>
  </w:style>
  <w:style w:type="character" w:customStyle="1" w:styleId="Heading8Char">
    <w:name w:val="Heading 8 Char"/>
    <w:basedOn w:val="DefaultParagraphFont"/>
    <w:link w:val="Heading8"/>
    <w:rPr>
      <w:sz w:val="28"/>
      <w:szCs w:val="24"/>
      <w:lang w:eastAsia="en-US"/>
    </w:rPr>
  </w:style>
  <w:style w:type="paragraph" w:styleId="NormalWeb">
    <w:name w:val="Normal (Web)"/>
    <w:basedOn w:val="Normal"/>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20019">
      <w:bodyDiv w:val="1"/>
      <w:marLeft w:val="0"/>
      <w:marRight w:val="0"/>
      <w:marTop w:val="0"/>
      <w:marBottom w:val="0"/>
      <w:divBdr>
        <w:top w:val="none" w:sz="0" w:space="0" w:color="auto"/>
        <w:left w:val="none" w:sz="0" w:space="0" w:color="auto"/>
        <w:bottom w:val="none" w:sz="0" w:space="0" w:color="auto"/>
        <w:right w:val="none" w:sz="0" w:space="0" w:color="auto"/>
      </w:divBdr>
    </w:div>
    <w:div w:id="197645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EBFC7-D7AA-4027-92E1-DF68233A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3330</Words>
  <Characters>18374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St</vt:lpstr>
    </vt:vector>
  </TitlesOfParts>
  <Company>CLASSROOM2000</Company>
  <LinksUpToDate>false</LinksUpToDate>
  <CharactersWithSpaces>21661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NINEuser</dc:creator>
  <cp:lastModifiedBy>C Donnelly</cp:lastModifiedBy>
  <cp:revision>3</cp:revision>
  <cp:lastPrinted>2024-01-16T09:58:00Z</cp:lastPrinted>
  <dcterms:created xsi:type="dcterms:W3CDTF">2024-01-16T10:15:00Z</dcterms:created>
  <dcterms:modified xsi:type="dcterms:W3CDTF">2024-02-22T13:50:00Z</dcterms:modified>
</cp:coreProperties>
</file>